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3487" w14:textId="77777777" w:rsidR="00250D18" w:rsidRDefault="00250D18" w:rsidP="00250D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nl-NL"/>
        </w:rPr>
        <w:drawing>
          <wp:inline distT="0" distB="0" distL="0" distR="0" wp14:anchorId="1BBBF791" wp14:editId="1515397D">
            <wp:extent cx="469265" cy="158496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6E852" w14:textId="052B8707" w:rsidR="00DA4949" w:rsidRPr="00E7488A" w:rsidRDefault="003857D3">
      <w:pPr>
        <w:rPr>
          <w:sz w:val="24"/>
          <w:szCs w:val="24"/>
        </w:rPr>
      </w:pPr>
      <w:r w:rsidRPr="00E7488A">
        <w:rPr>
          <w:b/>
          <w:sz w:val="24"/>
          <w:szCs w:val="24"/>
        </w:rPr>
        <w:t xml:space="preserve">Alarmwaardentabel </w:t>
      </w:r>
      <w:r w:rsidR="00371350" w:rsidRPr="00E7488A">
        <w:rPr>
          <w:b/>
          <w:sz w:val="24"/>
          <w:szCs w:val="24"/>
        </w:rPr>
        <w:t>20</w:t>
      </w:r>
      <w:r w:rsidR="00371350">
        <w:rPr>
          <w:b/>
          <w:sz w:val="24"/>
          <w:szCs w:val="24"/>
        </w:rPr>
        <w:t>2</w:t>
      </w:r>
      <w:r w:rsidR="004F4813">
        <w:rPr>
          <w:b/>
          <w:sz w:val="24"/>
          <w:szCs w:val="24"/>
        </w:rPr>
        <w:t>4</w:t>
      </w:r>
    </w:p>
    <w:tbl>
      <w:tblPr>
        <w:tblStyle w:val="Tabelraster"/>
        <w:tblW w:w="7619" w:type="dxa"/>
        <w:tblLook w:val="04A0" w:firstRow="1" w:lastRow="0" w:firstColumn="1" w:lastColumn="0" w:noHBand="0" w:noVBand="1"/>
      </w:tblPr>
      <w:tblGrid>
        <w:gridCol w:w="4221"/>
        <w:gridCol w:w="1188"/>
        <w:gridCol w:w="1152"/>
        <w:gridCol w:w="1058"/>
      </w:tblGrid>
      <w:tr w:rsidR="00730A48" w:rsidRPr="00E7488A" w14:paraId="03B6E41D" w14:textId="77777777" w:rsidTr="00730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1" w:type="dxa"/>
          </w:tcPr>
          <w:p w14:paraId="0E8B845C" w14:textId="77777777" w:rsidR="00730A48" w:rsidRPr="00E7488A" w:rsidRDefault="00730A48" w:rsidP="00730A48">
            <w:r w:rsidRPr="00E7488A">
              <w:t>Parameter</w:t>
            </w:r>
          </w:p>
        </w:tc>
        <w:tc>
          <w:tcPr>
            <w:tcW w:w="1188" w:type="dxa"/>
          </w:tcPr>
          <w:p w14:paraId="1961668F" w14:textId="77777777" w:rsidR="00730A48" w:rsidRPr="00E7488A" w:rsidRDefault="00730A48" w:rsidP="00730A48">
            <w:r w:rsidRPr="00E7488A">
              <w:t>Eenheid</w:t>
            </w:r>
          </w:p>
        </w:tc>
        <w:tc>
          <w:tcPr>
            <w:tcW w:w="1152" w:type="dxa"/>
          </w:tcPr>
          <w:p w14:paraId="48A84B13" w14:textId="77777777" w:rsidR="00730A48" w:rsidRPr="00E7488A" w:rsidRDefault="00730A48" w:rsidP="00730A48">
            <w:r w:rsidRPr="00E7488A">
              <w:t>Rijn</w:t>
            </w:r>
          </w:p>
        </w:tc>
        <w:tc>
          <w:tcPr>
            <w:tcW w:w="1058" w:type="dxa"/>
          </w:tcPr>
          <w:p w14:paraId="7B54EA8C" w14:textId="77777777" w:rsidR="00730A48" w:rsidRPr="00E7488A" w:rsidRDefault="00730A48" w:rsidP="00730A48">
            <w:r w:rsidRPr="00E7488A">
              <w:t>Maas</w:t>
            </w:r>
          </w:p>
        </w:tc>
      </w:tr>
      <w:tr w:rsidR="00730A48" w:rsidRPr="00E7488A" w14:paraId="7C857BB3" w14:textId="77777777" w:rsidTr="00730A48">
        <w:tc>
          <w:tcPr>
            <w:tcW w:w="4221" w:type="dxa"/>
          </w:tcPr>
          <w:p w14:paraId="1A59EBB4" w14:textId="77777777" w:rsidR="00730A48" w:rsidRPr="00E7488A" w:rsidRDefault="00730A48" w:rsidP="00730A48">
            <w:pPr>
              <w:rPr>
                <w:b/>
              </w:rPr>
            </w:pPr>
            <w:r w:rsidRPr="00E7488A">
              <w:rPr>
                <w:b/>
              </w:rPr>
              <w:t>Algemeen</w:t>
            </w:r>
          </w:p>
          <w:p w14:paraId="06B41097" w14:textId="77777777" w:rsidR="00730A48" w:rsidRPr="00E7488A" w:rsidRDefault="00730A48" w:rsidP="00730A48">
            <w:pPr>
              <w:pStyle w:val="Lijstalinea"/>
              <w:numPr>
                <w:ilvl w:val="0"/>
                <w:numId w:val="37"/>
              </w:numPr>
              <w:ind w:left="284" w:hanging="284"/>
            </w:pPr>
            <w:r w:rsidRPr="00E7488A">
              <w:t>Zuurstof</w:t>
            </w:r>
          </w:p>
          <w:p w14:paraId="44ED2D2C" w14:textId="77777777" w:rsidR="00730A48" w:rsidRPr="00E7488A" w:rsidRDefault="00730A48" w:rsidP="00730A48">
            <w:pPr>
              <w:pStyle w:val="Lijstalinea"/>
              <w:numPr>
                <w:ilvl w:val="0"/>
                <w:numId w:val="37"/>
              </w:numPr>
              <w:ind w:left="284" w:hanging="284"/>
            </w:pPr>
            <w:r w:rsidRPr="00E7488A">
              <w:t>Zuurgraad</w:t>
            </w:r>
          </w:p>
          <w:p w14:paraId="59EAD34A" w14:textId="77777777" w:rsidR="00730A48" w:rsidRPr="00E7488A" w:rsidRDefault="00730A48" w:rsidP="00730A48">
            <w:pPr>
              <w:pStyle w:val="Lijstalinea"/>
              <w:numPr>
                <w:ilvl w:val="0"/>
                <w:numId w:val="37"/>
              </w:numPr>
              <w:ind w:left="284" w:hanging="284"/>
            </w:pPr>
            <w:r w:rsidRPr="00E7488A">
              <w:t>Geleid</w:t>
            </w:r>
            <w:r>
              <w:t>baar</w:t>
            </w:r>
            <w:r w:rsidRPr="00E7488A">
              <w:t>heid</w:t>
            </w:r>
          </w:p>
          <w:p w14:paraId="666D512F" w14:textId="24F7FA4D" w:rsidR="00C02B38" w:rsidRPr="004F4813" w:rsidRDefault="00730A48" w:rsidP="004F4813">
            <w:pPr>
              <w:pStyle w:val="Lijstalinea"/>
              <w:numPr>
                <w:ilvl w:val="0"/>
                <w:numId w:val="37"/>
              </w:numPr>
              <w:ind w:left="284" w:hanging="284"/>
            </w:pPr>
            <w:r w:rsidRPr="00E7488A">
              <w:t>Troebelheid</w:t>
            </w:r>
          </w:p>
        </w:tc>
        <w:tc>
          <w:tcPr>
            <w:tcW w:w="1188" w:type="dxa"/>
          </w:tcPr>
          <w:p w14:paraId="0AD070A3" w14:textId="77777777" w:rsidR="00730A48" w:rsidRPr="00E7488A" w:rsidRDefault="00730A48" w:rsidP="00730A48"/>
          <w:p w14:paraId="797DDAA7" w14:textId="77777777" w:rsidR="00730A48" w:rsidRPr="00E7488A" w:rsidRDefault="00730A48" w:rsidP="00730A4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E7488A">
              <w:rPr>
                <w:lang w:val="de-DE"/>
              </w:rPr>
              <w:t>g/l</w:t>
            </w:r>
          </w:p>
          <w:p w14:paraId="6C3A36C5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pH</w:t>
            </w:r>
          </w:p>
          <w:p w14:paraId="10541862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mS/m</w:t>
            </w:r>
          </w:p>
          <w:p w14:paraId="053821FA" w14:textId="584A2F4B" w:rsidR="00C02B38" w:rsidRPr="00C02B38" w:rsidRDefault="00730A48" w:rsidP="004F4813">
            <w:pPr>
              <w:rPr>
                <w:lang w:val="de-DE"/>
              </w:rPr>
            </w:pPr>
            <w:r w:rsidRPr="00E7488A">
              <w:rPr>
                <w:lang w:val="de-DE"/>
              </w:rPr>
              <w:t>FTU</w:t>
            </w:r>
          </w:p>
        </w:tc>
        <w:tc>
          <w:tcPr>
            <w:tcW w:w="1152" w:type="dxa"/>
          </w:tcPr>
          <w:p w14:paraId="557C140A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1419A185" w14:textId="68220724" w:rsidR="00730A48" w:rsidRPr="00E7488A" w:rsidRDefault="00686394" w:rsidP="00730A48">
            <w:pPr>
              <w:rPr>
                <w:lang w:val="de-DE"/>
              </w:rPr>
            </w:pPr>
            <w:r>
              <w:rPr>
                <w:lang w:val="de-DE"/>
              </w:rPr>
              <w:t>&lt;5</w:t>
            </w:r>
          </w:p>
          <w:p w14:paraId="365635A5" w14:textId="55903A7A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&lt;6</w:t>
            </w:r>
            <w:r w:rsidR="00686394">
              <w:rPr>
                <w:lang w:val="de-DE"/>
              </w:rPr>
              <w:t>,5</w:t>
            </w:r>
            <w:r w:rsidRPr="00E7488A">
              <w:rPr>
                <w:lang w:val="de-DE"/>
              </w:rPr>
              <w:t xml:space="preserve"> of &gt;9</w:t>
            </w:r>
          </w:p>
          <w:p w14:paraId="2454DBFA" w14:textId="77777777" w:rsidR="00730A48" w:rsidRPr="00E7488A" w:rsidRDefault="00730A48" w:rsidP="00730A48">
            <w:pPr>
              <w:rPr>
                <w:lang w:val="de-DE"/>
              </w:rPr>
            </w:pPr>
            <w:r w:rsidRPr="001D6639">
              <w:rPr>
                <w:lang w:val="de-DE"/>
              </w:rPr>
              <w:t>100</w:t>
            </w:r>
          </w:p>
          <w:p w14:paraId="6687C1E9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70</w:t>
            </w:r>
          </w:p>
        </w:tc>
        <w:tc>
          <w:tcPr>
            <w:tcW w:w="1058" w:type="dxa"/>
          </w:tcPr>
          <w:p w14:paraId="0126FB6A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4F87B6F9" w14:textId="60867F24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&lt;</w:t>
            </w:r>
            <w:r w:rsidR="00674AF8">
              <w:rPr>
                <w:lang w:val="de-DE"/>
              </w:rPr>
              <w:t>5</w:t>
            </w:r>
          </w:p>
          <w:p w14:paraId="24834168" w14:textId="202903E1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&lt;6</w:t>
            </w:r>
            <w:r w:rsidR="00674AF8">
              <w:rPr>
                <w:lang w:val="de-DE"/>
              </w:rPr>
              <w:t>,5</w:t>
            </w:r>
            <w:r w:rsidRPr="00E7488A">
              <w:rPr>
                <w:lang w:val="de-DE"/>
              </w:rPr>
              <w:t xml:space="preserve"> of &gt;9</w:t>
            </w:r>
          </w:p>
          <w:p w14:paraId="5A70F4A4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100</w:t>
            </w:r>
          </w:p>
          <w:p w14:paraId="3A662AD2" w14:textId="3105297D" w:rsidR="00C02B38" w:rsidRPr="00E7488A" w:rsidRDefault="00730A48" w:rsidP="004F4813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</w:tc>
      </w:tr>
      <w:tr w:rsidR="00730A48" w:rsidRPr="00E7488A" w14:paraId="506687D4" w14:textId="77777777" w:rsidTr="00730A48">
        <w:tc>
          <w:tcPr>
            <w:tcW w:w="4221" w:type="dxa"/>
          </w:tcPr>
          <w:p w14:paraId="27E771D2" w14:textId="77777777" w:rsidR="00730A48" w:rsidRPr="00F147C0" w:rsidRDefault="00730A48" w:rsidP="00730A48">
            <w:pPr>
              <w:rPr>
                <w:b/>
                <w:lang w:val="de-DE"/>
              </w:rPr>
            </w:pPr>
            <w:r w:rsidRPr="00F147C0">
              <w:rPr>
                <w:b/>
                <w:lang w:val="de-DE"/>
              </w:rPr>
              <w:t>Radioactiviteit</w:t>
            </w:r>
          </w:p>
          <w:p w14:paraId="1087C625" w14:textId="4115E344" w:rsidR="00730A48" w:rsidRPr="00E34FC3" w:rsidRDefault="00730A48" w:rsidP="001450C1">
            <w:pPr>
              <w:pStyle w:val="Lijstalinea"/>
              <w:numPr>
                <w:ilvl w:val="0"/>
                <w:numId w:val="38"/>
              </w:numPr>
              <w:rPr>
                <w:szCs w:val="14"/>
                <w:lang w:val="nl"/>
              </w:rPr>
            </w:pPr>
            <w:r w:rsidRPr="002A76C0">
              <w:rPr>
                <w:szCs w:val="14"/>
                <w:lang w:val="nl"/>
              </w:rPr>
              <w:t>Cs-137</w:t>
            </w:r>
          </w:p>
        </w:tc>
        <w:tc>
          <w:tcPr>
            <w:tcW w:w="1188" w:type="dxa"/>
          </w:tcPr>
          <w:p w14:paraId="43C9427F" w14:textId="77777777" w:rsidR="00730A48" w:rsidRPr="00F147C0" w:rsidRDefault="00730A48" w:rsidP="00730A48">
            <w:pPr>
              <w:rPr>
                <w:lang w:val="de-DE"/>
              </w:rPr>
            </w:pPr>
          </w:p>
          <w:p w14:paraId="1B08DFCD" w14:textId="77777777" w:rsidR="00730A48" w:rsidRPr="00F147C0" w:rsidRDefault="00730A48" w:rsidP="00730A48">
            <w:pPr>
              <w:rPr>
                <w:lang w:val="de-DE"/>
              </w:rPr>
            </w:pPr>
            <w:r w:rsidRPr="00F147C0">
              <w:rPr>
                <w:lang w:val="de-DE"/>
              </w:rPr>
              <w:t>Bq/l</w:t>
            </w:r>
          </w:p>
        </w:tc>
        <w:tc>
          <w:tcPr>
            <w:tcW w:w="1152" w:type="dxa"/>
          </w:tcPr>
          <w:p w14:paraId="3E7E70E6" w14:textId="77777777" w:rsidR="00730A48" w:rsidRPr="00F147C0" w:rsidRDefault="00730A48" w:rsidP="00730A48">
            <w:pPr>
              <w:rPr>
                <w:lang w:val="de-DE"/>
              </w:rPr>
            </w:pPr>
          </w:p>
          <w:p w14:paraId="13BDEE97" w14:textId="77777777" w:rsidR="00730A48" w:rsidRPr="00F147C0" w:rsidRDefault="00730A48" w:rsidP="00730A48">
            <w:pPr>
              <w:rPr>
                <w:lang w:val="de-DE"/>
              </w:rPr>
            </w:pPr>
            <w:r w:rsidRPr="00F147C0">
              <w:rPr>
                <w:lang w:val="de-DE"/>
              </w:rPr>
              <w:t>100</w:t>
            </w:r>
          </w:p>
        </w:tc>
        <w:tc>
          <w:tcPr>
            <w:tcW w:w="1058" w:type="dxa"/>
          </w:tcPr>
          <w:p w14:paraId="7876D1D2" w14:textId="77777777" w:rsidR="00730A48" w:rsidRPr="00F147C0" w:rsidRDefault="00730A48" w:rsidP="00730A48">
            <w:pPr>
              <w:rPr>
                <w:lang w:val="de-DE"/>
              </w:rPr>
            </w:pPr>
          </w:p>
          <w:p w14:paraId="015C639F" w14:textId="77777777" w:rsidR="00730A48" w:rsidRPr="00F147C0" w:rsidRDefault="00730A48" w:rsidP="00730A48">
            <w:pPr>
              <w:rPr>
                <w:lang w:val="de-DE"/>
              </w:rPr>
            </w:pPr>
            <w:r w:rsidRPr="00F147C0">
              <w:rPr>
                <w:lang w:val="de-DE"/>
              </w:rPr>
              <w:t>100</w:t>
            </w:r>
          </w:p>
        </w:tc>
      </w:tr>
      <w:tr w:rsidR="00730A48" w:rsidRPr="00E7488A" w14:paraId="1ACD47FC" w14:textId="77777777" w:rsidTr="00730A48">
        <w:tc>
          <w:tcPr>
            <w:tcW w:w="4221" w:type="dxa"/>
          </w:tcPr>
          <w:p w14:paraId="0875AB48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b/>
                <w:lang w:val="de-DE"/>
              </w:rPr>
              <w:t>Zouten</w:t>
            </w:r>
          </w:p>
          <w:p w14:paraId="2538B13D" w14:textId="77777777" w:rsidR="00730A48" w:rsidRPr="00E7488A" w:rsidRDefault="00730A48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Chloride</w:t>
            </w:r>
          </w:p>
          <w:p w14:paraId="0AF440F6" w14:textId="77777777" w:rsidR="00730A48" w:rsidRPr="00E7488A" w:rsidRDefault="00730A48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Fluoride</w:t>
            </w:r>
          </w:p>
          <w:p w14:paraId="07270287" w14:textId="5CF01485" w:rsidR="00730A48" w:rsidRPr="00E34FC3" w:rsidRDefault="00730A48" w:rsidP="00E34FC3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Ammonium</w:t>
            </w:r>
          </w:p>
        </w:tc>
        <w:tc>
          <w:tcPr>
            <w:tcW w:w="1188" w:type="dxa"/>
          </w:tcPr>
          <w:p w14:paraId="7E98B76D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43C1CE41" w14:textId="77777777" w:rsidR="00730A48" w:rsidRPr="00E7488A" w:rsidRDefault="00730A48" w:rsidP="00730A4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E7488A">
              <w:rPr>
                <w:lang w:val="de-DE"/>
              </w:rPr>
              <w:t>g/l</w:t>
            </w:r>
          </w:p>
          <w:p w14:paraId="7D125E9D" w14:textId="77777777" w:rsidR="00730A48" w:rsidRPr="00E7488A" w:rsidRDefault="00730A48" w:rsidP="00730A4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E7488A">
              <w:rPr>
                <w:lang w:val="de-DE"/>
              </w:rPr>
              <w:t>g/l</w:t>
            </w:r>
          </w:p>
          <w:p w14:paraId="44C4A66B" w14:textId="77777777" w:rsidR="00730A48" w:rsidRPr="00E7488A" w:rsidRDefault="00730A48" w:rsidP="00730A4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E7488A">
              <w:rPr>
                <w:lang w:val="de-DE"/>
              </w:rPr>
              <w:t>g N/l</w:t>
            </w:r>
          </w:p>
        </w:tc>
        <w:tc>
          <w:tcPr>
            <w:tcW w:w="1152" w:type="dxa"/>
          </w:tcPr>
          <w:p w14:paraId="47313A9A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46A1F6B8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200</w:t>
            </w:r>
          </w:p>
          <w:p w14:paraId="4E82C357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  <w:p w14:paraId="098CB9EC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</w:tc>
        <w:tc>
          <w:tcPr>
            <w:tcW w:w="1058" w:type="dxa"/>
          </w:tcPr>
          <w:p w14:paraId="76C559FD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0C1A3527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150</w:t>
            </w:r>
          </w:p>
          <w:p w14:paraId="6475BE8E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</w:t>
            </w:r>
          </w:p>
          <w:p w14:paraId="141C3FEE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4</w:t>
            </w:r>
          </w:p>
        </w:tc>
      </w:tr>
      <w:tr w:rsidR="00730A48" w:rsidRPr="00E7488A" w14:paraId="516DBD04" w14:textId="77777777" w:rsidTr="00730A48">
        <w:tc>
          <w:tcPr>
            <w:tcW w:w="4221" w:type="dxa"/>
          </w:tcPr>
          <w:p w14:paraId="504F3CB4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b/>
                <w:lang w:val="de-DE"/>
              </w:rPr>
              <w:t>Metalen</w:t>
            </w:r>
          </w:p>
          <w:p w14:paraId="0AD89B0A" w14:textId="77777777" w:rsidR="00730A48" w:rsidRPr="00E7488A" w:rsidRDefault="00730A48" w:rsidP="00730A48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Cd</w:t>
            </w:r>
          </w:p>
          <w:p w14:paraId="32C07359" w14:textId="77777777" w:rsidR="00730A48" w:rsidRPr="00E7488A" w:rsidRDefault="00730A48" w:rsidP="00730A48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Cu</w:t>
            </w:r>
          </w:p>
          <w:p w14:paraId="1C15F753" w14:textId="77777777" w:rsidR="00730A48" w:rsidRPr="00E7488A" w:rsidRDefault="00730A48" w:rsidP="00730A48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Pb</w:t>
            </w:r>
          </w:p>
          <w:p w14:paraId="3CEFEE34" w14:textId="42469529" w:rsidR="00730A48" w:rsidRPr="00E34FC3" w:rsidRDefault="00730A48" w:rsidP="00E34FC3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Zn</w:t>
            </w:r>
          </w:p>
        </w:tc>
        <w:tc>
          <w:tcPr>
            <w:tcW w:w="1188" w:type="dxa"/>
          </w:tcPr>
          <w:p w14:paraId="5B920FDD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0D777C5C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3BEA9E8D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32D16BDA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272361DD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</w:tc>
        <w:tc>
          <w:tcPr>
            <w:tcW w:w="1152" w:type="dxa"/>
          </w:tcPr>
          <w:p w14:paraId="136E22B2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0335BE1D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  <w:p w14:paraId="3FCB21E5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  <w:p w14:paraId="6EE03358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  <w:p w14:paraId="2A1EB00E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</w:tc>
        <w:tc>
          <w:tcPr>
            <w:tcW w:w="1058" w:type="dxa"/>
          </w:tcPr>
          <w:p w14:paraId="7654D0F0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2EE08ECF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3</w:t>
            </w:r>
          </w:p>
          <w:p w14:paraId="77D36C58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15</w:t>
            </w:r>
          </w:p>
          <w:p w14:paraId="04F0614F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15</w:t>
            </w:r>
          </w:p>
          <w:p w14:paraId="14D1D890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65</w:t>
            </w:r>
          </w:p>
        </w:tc>
      </w:tr>
      <w:tr w:rsidR="00730A48" w:rsidRPr="00E7488A" w14:paraId="797C3184" w14:textId="77777777" w:rsidTr="00730A48">
        <w:tc>
          <w:tcPr>
            <w:tcW w:w="4221" w:type="dxa"/>
          </w:tcPr>
          <w:p w14:paraId="79F91ED6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b/>
                <w:lang w:val="de-DE"/>
              </w:rPr>
              <w:t>Vluchtige organische verbindingen</w:t>
            </w:r>
          </w:p>
          <w:p w14:paraId="6520F685" w14:textId="77777777" w:rsidR="00730A48" w:rsidRDefault="00730A48" w:rsidP="00730A48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>
              <w:rPr>
                <w:lang w:val="de-DE"/>
              </w:rPr>
              <w:t>Geidentificeerde vluchtige verbindingen</w:t>
            </w:r>
          </w:p>
          <w:p w14:paraId="1C1907F6" w14:textId="15B251DA" w:rsidR="00730A48" w:rsidRPr="00E34FC3" w:rsidRDefault="00730A48" w:rsidP="00730A48">
            <w:pPr>
              <w:pStyle w:val="Lijstalinea"/>
              <w:numPr>
                <w:ilvl w:val="0"/>
                <w:numId w:val="39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Onbekenden</w:t>
            </w:r>
          </w:p>
        </w:tc>
        <w:tc>
          <w:tcPr>
            <w:tcW w:w="1188" w:type="dxa"/>
          </w:tcPr>
          <w:p w14:paraId="07532F7A" w14:textId="77777777" w:rsidR="00730A48" w:rsidRDefault="00730A48" w:rsidP="00730A48">
            <w:pPr>
              <w:rPr>
                <w:lang w:val="de-DE"/>
              </w:rPr>
            </w:pPr>
          </w:p>
          <w:p w14:paraId="1D511D42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4BDC40D2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</w:tc>
        <w:tc>
          <w:tcPr>
            <w:tcW w:w="1152" w:type="dxa"/>
          </w:tcPr>
          <w:p w14:paraId="5BAF9BF1" w14:textId="77777777" w:rsidR="00730A48" w:rsidRDefault="00730A48" w:rsidP="00730A48">
            <w:pPr>
              <w:rPr>
                <w:lang w:val="de-DE"/>
              </w:rPr>
            </w:pPr>
          </w:p>
          <w:p w14:paraId="7AFE5CB7" w14:textId="7A3D9C73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10</w:t>
            </w:r>
          </w:p>
          <w:p w14:paraId="0B37D577" w14:textId="4BFFBF6B" w:rsidR="00730A48" w:rsidRPr="00E7488A" w:rsidRDefault="00730A48" w:rsidP="001450C1">
            <w:pPr>
              <w:rPr>
                <w:vertAlign w:val="superscript"/>
                <w:lang w:val="de-DE"/>
              </w:rPr>
            </w:pPr>
            <w:r w:rsidRPr="00E7488A">
              <w:rPr>
                <w:lang w:val="de-DE"/>
              </w:rPr>
              <w:t>10</w:t>
            </w:r>
          </w:p>
        </w:tc>
        <w:tc>
          <w:tcPr>
            <w:tcW w:w="1058" w:type="dxa"/>
          </w:tcPr>
          <w:p w14:paraId="7804E8CE" w14:textId="77777777" w:rsidR="00730A48" w:rsidRDefault="00730A48" w:rsidP="00730A48">
            <w:pPr>
              <w:rPr>
                <w:lang w:val="de-DE"/>
              </w:rPr>
            </w:pPr>
          </w:p>
          <w:p w14:paraId="6F6417FA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10</w:t>
            </w:r>
          </w:p>
          <w:p w14:paraId="6DF8B672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10</w:t>
            </w:r>
          </w:p>
        </w:tc>
      </w:tr>
      <w:tr w:rsidR="00730A48" w:rsidRPr="00E7488A" w14:paraId="57A1B1D6" w14:textId="77777777" w:rsidTr="00730A48">
        <w:tc>
          <w:tcPr>
            <w:tcW w:w="4221" w:type="dxa"/>
          </w:tcPr>
          <w:p w14:paraId="2C8489C5" w14:textId="77777777" w:rsidR="00730A48" w:rsidRPr="003E38AF" w:rsidRDefault="00730A48" w:rsidP="00730A48">
            <w:r w:rsidRPr="003E38AF">
              <w:rPr>
                <w:b/>
              </w:rPr>
              <w:t>Overige organische verbindingen (polair en apolair)</w:t>
            </w:r>
          </w:p>
          <w:p w14:paraId="191EAA9A" w14:textId="6FE7E324" w:rsidR="00921102" w:rsidRDefault="00921102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>
              <w:rPr>
                <w:lang w:val="de-DE"/>
              </w:rPr>
              <w:t>Geïdentificeerde  verbindingen</w:t>
            </w:r>
          </w:p>
          <w:p w14:paraId="73A604EF" w14:textId="13C2B4BA" w:rsidR="00730A48" w:rsidRDefault="00407EDD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730A48" w:rsidRPr="00E7488A">
              <w:rPr>
                <w:lang w:val="de-DE"/>
              </w:rPr>
              <w:t>estrijdingsmiddelen en afbraakproducten</w:t>
            </w:r>
          </w:p>
          <w:p w14:paraId="123A309B" w14:textId="42384AC2" w:rsidR="00730A48" w:rsidRPr="00E46E8A" w:rsidRDefault="00E46E8A" w:rsidP="00E46E8A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>
              <w:rPr>
                <w:lang w:val="de-DE"/>
              </w:rPr>
              <w:t>Onbekenden</w:t>
            </w:r>
          </w:p>
        </w:tc>
        <w:tc>
          <w:tcPr>
            <w:tcW w:w="1188" w:type="dxa"/>
          </w:tcPr>
          <w:p w14:paraId="2A700514" w14:textId="77777777" w:rsidR="00F60EA5" w:rsidRDefault="00F60EA5" w:rsidP="00730A48">
            <w:pPr>
              <w:rPr>
                <w:lang w:val="de-DE"/>
              </w:rPr>
            </w:pPr>
          </w:p>
          <w:p w14:paraId="7EB69D73" w14:textId="77777777" w:rsidR="00B92DF0" w:rsidRDefault="00B92DF0" w:rsidP="00730A48">
            <w:pPr>
              <w:rPr>
                <w:lang w:val="de-DE"/>
              </w:rPr>
            </w:pPr>
          </w:p>
          <w:p w14:paraId="61495C68" w14:textId="5282CB1B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0F905A99" w14:textId="77777777" w:rsidR="00730A48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566AE4FC" w14:textId="36F241B6" w:rsidR="00E46E8A" w:rsidRPr="00E7488A" w:rsidRDefault="00E46E8A" w:rsidP="00730A48">
            <w:pPr>
              <w:rPr>
                <w:lang w:val="de-DE"/>
              </w:rPr>
            </w:pPr>
            <w:r w:rsidRPr="00E46E8A">
              <w:rPr>
                <w:lang w:val="de-DE"/>
              </w:rPr>
              <w:t>µg/l</w:t>
            </w:r>
          </w:p>
        </w:tc>
        <w:tc>
          <w:tcPr>
            <w:tcW w:w="1152" w:type="dxa"/>
          </w:tcPr>
          <w:p w14:paraId="098B4C8C" w14:textId="77777777" w:rsidR="00F60EA5" w:rsidRDefault="00F60EA5" w:rsidP="00730A48">
            <w:pPr>
              <w:rPr>
                <w:lang w:val="de-DE"/>
              </w:rPr>
            </w:pPr>
          </w:p>
          <w:p w14:paraId="663CABDB" w14:textId="77777777" w:rsidR="00B92DF0" w:rsidRDefault="00B92DF0" w:rsidP="00730A48">
            <w:pPr>
              <w:rPr>
                <w:lang w:val="de-DE"/>
              </w:rPr>
            </w:pPr>
          </w:p>
          <w:p w14:paraId="6AD29420" w14:textId="49190B21" w:rsidR="00805D7D" w:rsidRPr="001450C1" w:rsidRDefault="00921102" w:rsidP="00730A48">
            <w:pPr>
              <w:rPr>
                <w:vertAlign w:val="superscript"/>
                <w:lang w:val="de-DE"/>
              </w:rPr>
            </w:pPr>
            <w:r>
              <w:rPr>
                <w:lang w:val="de-DE"/>
              </w:rPr>
              <w:t>3</w:t>
            </w:r>
          </w:p>
          <w:p w14:paraId="1037748E" w14:textId="64FBCD94" w:rsidR="00921102" w:rsidRPr="00585EF6" w:rsidRDefault="00921102" w:rsidP="00921102">
            <w:pPr>
              <w:rPr>
                <w:vertAlign w:val="superscript"/>
                <w:lang w:val="de-DE"/>
              </w:rPr>
            </w:pPr>
            <w:r w:rsidRPr="00E7488A">
              <w:rPr>
                <w:lang w:val="de-DE"/>
              </w:rPr>
              <w:t>0,3</w:t>
            </w:r>
            <w:r>
              <w:rPr>
                <w:lang w:val="de-DE"/>
              </w:rPr>
              <w:t>/1</w:t>
            </w:r>
            <w:r w:rsidR="001450C1">
              <w:rPr>
                <w:vertAlign w:val="superscript"/>
                <w:lang w:val="de-DE"/>
              </w:rPr>
              <w:t>1</w:t>
            </w:r>
          </w:p>
          <w:p w14:paraId="1627E70E" w14:textId="1A88E149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3</w:t>
            </w:r>
          </w:p>
        </w:tc>
        <w:tc>
          <w:tcPr>
            <w:tcW w:w="1058" w:type="dxa"/>
          </w:tcPr>
          <w:p w14:paraId="7EB601A5" w14:textId="77777777" w:rsidR="00F60EA5" w:rsidRDefault="00F60EA5" w:rsidP="00730A48">
            <w:pPr>
              <w:rPr>
                <w:lang w:val="de-DE"/>
              </w:rPr>
            </w:pPr>
          </w:p>
          <w:p w14:paraId="1DE1AFCD" w14:textId="77777777" w:rsidR="00B92DF0" w:rsidRDefault="00B92DF0" w:rsidP="00730A48">
            <w:pPr>
              <w:rPr>
                <w:lang w:val="de-DE"/>
              </w:rPr>
            </w:pPr>
          </w:p>
          <w:p w14:paraId="5692B682" w14:textId="707561F1" w:rsidR="00730A48" w:rsidRPr="004F4813" w:rsidRDefault="00921102" w:rsidP="00730A48">
            <w:pPr>
              <w:rPr>
                <w:vertAlign w:val="superscript"/>
                <w:lang w:val="de-DE"/>
              </w:rPr>
            </w:pPr>
            <w:r w:rsidRPr="001450C1">
              <w:rPr>
                <w:lang w:val="de-DE"/>
              </w:rPr>
              <w:t>3</w:t>
            </w:r>
            <w:r w:rsidR="00816583">
              <w:rPr>
                <w:lang w:val="de-DE"/>
              </w:rPr>
              <w:t>/1</w:t>
            </w:r>
            <w:r w:rsidR="0062035B">
              <w:rPr>
                <w:vertAlign w:val="superscript"/>
                <w:lang w:val="de-DE"/>
              </w:rPr>
              <w:t>3</w:t>
            </w:r>
          </w:p>
          <w:p w14:paraId="48231A06" w14:textId="77777777" w:rsidR="00730A48" w:rsidRDefault="00921102" w:rsidP="00730A4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  <w:p w14:paraId="55707E14" w14:textId="05AA224A" w:rsidR="001450C1" w:rsidRPr="00E7488A" w:rsidRDefault="001450C1" w:rsidP="00730A48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730A48" w:rsidRPr="00E7488A" w14:paraId="1E0FC4B2" w14:textId="77777777" w:rsidTr="00730A48">
        <w:tc>
          <w:tcPr>
            <w:tcW w:w="4221" w:type="dxa"/>
          </w:tcPr>
          <w:p w14:paraId="71304025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b/>
                <w:lang w:val="de-DE"/>
              </w:rPr>
              <w:t>Biosystemen</w:t>
            </w:r>
          </w:p>
          <w:p w14:paraId="2494C134" w14:textId="77777777" w:rsidR="00C36766" w:rsidRDefault="00730A48" w:rsidP="00C36766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Daphniasysteem</w:t>
            </w:r>
          </w:p>
          <w:p w14:paraId="5051D5A7" w14:textId="128BF084" w:rsidR="00730A48" w:rsidRPr="00E46E8A" w:rsidRDefault="00C36766" w:rsidP="001450C1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C36766">
              <w:rPr>
                <w:lang w:val="de-DE"/>
              </w:rPr>
              <w:t>Algenmonitor</w:t>
            </w:r>
            <w:r w:rsidR="0062035B">
              <w:rPr>
                <w:lang w:val="de-DE"/>
              </w:rPr>
              <w:t>, Flowcytometer</w:t>
            </w:r>
          </w:p>
        </w:tc>
        <w:tc>
          <w:tcPr>
            <w:tcW w:w="1188" w:type="dxa"/>
          </w:tcPr>
          <w:p w14:paraId="6E7E3870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7B48198B" w14:textId="7A8604A9" w:rsidR="00730A48" w:rsidRDefault="00730A48" w:rsidP="00730A48">
            <w:pPr>
              <w:rPr>
                <w:vertAlign w:val="superscript"/>
                <w:lang w:val="de-DE"/>
              </w:rPr>
            </w:pPr>
            <w:r w:rsidRPr="00E7488A">
              <w:rPr>
                <w:lang w:val="de-DE"/>
              </w:rPr>
              <w:t>%</w:t>
            </w:r>
          </w:p>
          <w:p w14:paraId="28E90A8D" w14:textId="1D96BA31" w:rsidR="00A81BB5" w:rsidRPr="00E34FC3" w:rsidRDefault="00C36766" w:rsidP="00E46E8A">
            <w:pPr>
              <w:rPr>
                <w:vertAlign w:val="superscript"/>
                <w:lang w:val="de-DE"/>
              </w:rPr>
            </w:pPr>
            <w:r>
              <w:rPr>
                <w:lang w:val="de-DE"/>
              </w:rPr>
              <w:t>%</w:t>
            </w:r>
            <w:r w:rsidR="0062035B">
              <w:rPr>
                <w:vertAlign w:val="superscript"/>
                <w:lang w:val="de-DE"/>
              </w:rPr>
              <w:t>2</w:t>
            </w:r>
          </w:p>
        </w:tc>
        <w:tc>
          <w:tcPr>
            <w:tcW w:w="1152" w:type="dxa"/>
          </w:tcPr>
          <w:p w14:paraId="0F4695F2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21F32CC6" w14:textId="69744398" w:rsidR="00730A48" w:rsidRDefault="00E34FC3" w:rsidP="00730A48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  <w:p w14:paraId="482109A6" w14:textId="3A71B328" w:rsidR="00E5683A" w:rsidRPr="00E7488A" w:rsidRDefault="001450C1" w:rsidP="00E46E8A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058" w:type="dxa"/>
          </w:tcPr>
          <w:p w14:paraId="367C0CB5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500048B4" w14:textId="65B3836A" w:rsidR="00730A48" w:rsidRDefault="00E34FC3" w:rsidP="00730A48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  <w:p w14:paraId="2261D407" w14:textId="36F2D8B4" w:rsidR="00E5683A" w:rsidRPr="00E7488A" w:rsidRDefault="00C36766" w:rsidP="00E46E8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730A48" w:rsidRPr="00E7488A" w14:paraId="5C6394FA" w14:textId="77777777" w:rsidTr="00730A48">
        <w:tc>
          <w:tcPr>
            <w:tcW w:w="4221" w:type="dxa"/>
          </w:tcPr>
          <w:p w14:paraId="5DF9A453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b/>
                <w:lang w:val="de-DE"/>
              </w:rPr>
              <w:t>Informatiegrenzen</w:t>
            </w:r>
          </w:p>
          <w:p w14:paraId="4D21DED1" w14:textId="77777777" w:rsidR="00730A48" w:rsidRPr="00EF524F" w:rsidRDefault="00730A48" w:rsidP="00730A48">
            <w:r w:rsidRPr="00E7488A">
              <w:t>Onder kantoor uren via e-mail informeren</w:t>
            </w:r>
          </w:p>
          <w:p w14:paraId="276DC986" w14:textId="77777777" w:rsidR="00730A48" w:rsidRPr="00E7488A" w:rsidRDefault="00730A48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Bestrijdingsmiddelen</w:t>
            </w:r>
          </w:p>
          <w:p w14:paraId="39D8EC1A" w14:textId="77777777" w:rsidR="00730A48" w:rsidRPr="00E7488A" w:rsidRDefault="00730A48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Overige stoffen (organisch)</w:t>
            </w:r>
          </w:p>
          <w:p w14:paraId="10F4FE21" w14:textId="6411599F" w:rsidR="00730A48" w:rsidRPr="006D0CDD" w:rsidRDefault="00730A48" w:rsidP="00730A48">
            <w:pPr>
              <w:pStyle w:val="Lijstalinea"/>
              <w:numPr>
                <w:ilvl w:val="0"/>
                <w:numId w:val="38"/>
              </w:numPr>
              <w:ind w:left="284" w:hanging="284"/>
              <w:rPr>
                <w:lang w:val="de-DE"/>
              </w:rPr>
            </w:pPr>
            <w:r w:rsidRPr="00E7488A">
              <w:rPr>
                <w:lang w:val="de-DE"/>
              </w:rPr>
              <w:t>Chloride</w:t>
            </w:r>
          </w:p>
        </w:tc>
        <w:tc>
          <w:tcPr>
            <w:tcW w:w="1188" w:type="dxa"/>
          </w:tcPr>
          <w:p w14:paraId="21C5E120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3F5A57C0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07E53366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7EF190F0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µg/l</w:t>
            </w:r>
          </w:p>
          <w:p w14:paraId="145252EF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mg/l</w:t>
            </w:r>
          </w:p>
        </w:tc>
        <w:tc>
          <w:tcPr>
            <w:tcW w:w="1152" w:type="dxa"/>
          </w:tcPr>
          <w:p w14:paraId="35444529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171E016D" w14:textId="77777777" w:rsidR="00730A48" w:rsidRPr="008D011B" w:rsidRDefault="00730A48" w:rsidP="00730A48">
            <w:pPr>
              <w:rPr>
                <w:lang w:val="de-DE"/>
              </w:rPr>
            </w:pPr>
          </w:p>
          <w:p w14:paraId="752969AB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0,1</w:t>
            </w:r>
          </w:p>
          <w:p w14:paraId="50C7B25E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</w:t>
            </w:r>
          </w:p>
          <w:p w14:paraId="181293B2" w14:textId="77777777" w:rsidR="00730A48" w:rsidRPr="00E7488A" w:rsidRDefault="00730A48" w:rsidP="00730A48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E7488A">
              <w:rPr>
                <w:lang w:val="de-DE"/>
              </w:rPr>
              <w:t>0</w:t>
            </w:r>
          </w:p>
        </w:tc>
        <w:tc>
          <w:tcPr>
            <w:tcW w:w="1058" w:type="dxa"/>
          </w:tcPr>
          <w:p w14:paraId="1BB8DB73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1DC77EB4" w14:textId="77777777" w:rsidR="00730A48" w:rsidRPr="00E7488A" w:rsidRDefault="00730A48" w:rsidP="00730A48">
            <w:pPr>
              <w:rPr>
                <w:lang w:val="de-DE"/>
              </w:rPr>
            </w:pPr>
          </w:p>
          <w:p w14:paraId="09549483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0,5</w:t>
            </w:r>
          </w:p>
          <w:p w14:paraId="0CD22642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1</w:t>
            </w:r>
          </w:p>
          <w:p w14:paraId="75125C15" w14:textId="77777777" w:rsidR="00730A48" w:rsidRPr="00E7488A" w:rsidRDefault="00730A48" w:rsidP="00730A48">
            <w:pPr>
              <w:rPr>
                <w:lang w:val="de-DE"/>
              </w:rPr>
            </w:pPr>
            <w:r w:rsidRPr="00E7488A">
              <w:rPr>
                <w:lang w:val="de-DE"/>
              </w:rPr>
              <w:t>-</w:t>
            </w:r>
          </w:p>
        </w:tc>
      </w:tr>
      <w:tr w:rsidR="00730A48" w:rsidRPr="00E7488A" w14:paraId="1FD31482" w14:textId="77777777" w:rsidTr="00730A48">
        <w:tc>
          <w:tcPr>
            <w:tcW w:w="4221" w:type="dxa"/>
          </w:tcPr>
          <w:p w14:paraId="735724B1" w14:textId="77777777" w:rsidR="00730A48" w:rsidRPr="00E7488A" w:rsidRDefault="00730A48" w:rsidP="00730A48">
            <w:pPr>
              <w:rPr>
                <w:lang w:val="de-DE"/>
              </w:rPr>
            </w:pPr>
          </w:p>
        </w:tc>
        <w:tc>
          <w:tcPr>
            <w:tcW w:w="1188" w:type="dxa"/>
          </w:tcPr>
          <w:p w14:paraId="71278D63" w14:textId="77777777" w:rsidR="00730A48" w:rsidRPr="00E7488A" w:rsidRDefault="00730A48" w:rsidP="00730A48">
            <w:pPr>
              <w:rPr>
                <w:lang w:val="de-DE"/>
              </w:rPr>
            </w:pPr>
          </w:p>
        </w:tc>
        <w:tc>
          <w:tcPr>
            <w:tcW w:w="1152" w:type="dxa"/>
          </w:tcPr>
          <w:p w14:paraId="15680F2C" w14:textId="77777777" w:rsidR="00730A48" w:rsidRPr="00E7488A" w:rsidRDefault="00730A48" w:rsidP="00730A48">
            <w:pPr>
              <w:rPr>
                <w:lang w:val="de-DE"/>
              </w:rPr>
            </w:pPr>
          </w:p>
        </w:tc>
        <w:tc>
          <w:tcPr>
            <w:tcW w:w="1058" w:type="dxa"/>
          </w:tcPr>
          <w:p w14:paraId="541AB65E" w14:textId="77777777" w:rsidR="00730A48" w:rsidRPr="00E7488A" w:rsidRDefault="00730A48" w:rsidP="00730A48">
            <w:pPr>
              <w:rPr>
                <w:lang w:val="de-DE"/>
              </w:rPr>
            </w:pPr>
          </w:p>
        </w:tc>
      </w:tr>
    </w:tbl>
    <w:p w14:paraId="5AB06B2E" w14:textId="1E24AEA3" w:rsidR="00681E9A" w:rsidRPr="00E7488A" w:rsidRDefault="001450C1" w:rsidP="00681E9A">
      <w:pPr>
        <w:tabs>
          <w:tab w:val="left" w:pos="360"/>
        </w:tabs>
        <w:rPr>
          <w:rFonts w:asciiTheme="majorHAnsi" w:hAnsiTheme="majorHAnsi"/>
          <w:sz w:val="16"/>
          <w:szCs w:val="16"/>
          <w:lang w:val="nl"/>
        </w:rPr>
      </w:pPr>
      <w:r>
        <w:rPr>
          <w:rFonts w:asciiTheme="majorHAnsi" w:hAnsiTheme="majorHAnsi"/>
          <w:sz w:val="16"/>
          <w:szCs w:val="16"/>
          <w:lang w:val="nl"/>
        </w:rPr>
        <w:t>1</w:t>
      </w:r>
      <w:r w:rsidR="007111BC">
        <w:rPr>
          <w:rFonts w:asciiTheme="majorHAnsi" w:hAnsiTheme="majorHAnsi"/>
          <w:sz w:val="16"/>
          <w:szCs w:val="16"/>
          <w:lang w:val="nl"/>
        </w:rPr>
        <w:t xml:space="preserve">) 1 µg/l </w:t>
      </w:r>
      <w:r w:rsidR="00681E9A" w:rsidRPr="005A0412">
        <w:rPr>
          <w:rFonts w:asciiTheme="majorHAnsi" w:hAnsiTheme="majorHAnsi"/>
          <w:sz w:val="16"/>
          <w:szCs w:val="16"/>
          <w:lang w:val="nl"/>
        </w:rPr>
        <w:t>voor stoffen die m</w:t>
      </w:r>
      <w:r w:rsidR="007111BC">
        <w:rPr>
          <w:rFonts w:asciiTheme="majorHAnsi" w:hAnsiTheme="majorHAnsi"/>
          <w:sz w:val="16"/>
          <w:szCs w:val="16"/>
          <w:lang w:val="nl"/>
        </w:rPr>
        <w:t>et</w:t>
      </w:r>
      <w:r w:rsidR="00681E9A" w:rsidRPr="005A0412">
        <w:rPr>
          <w:rFonts w:asciiTheme="majorHAnsi" w:hAnsiTheme="majorHAnsi"/>
          <w:sz w:val="16"/>
          <w:szCs w:val="16"/>
          <w:lang w:val="nl"/>
        </w:rPr>
        <w:t xml:space="preserve"> </w:t>
      </w:r>
      <w:r w:rsidR="00461438">
        <w:rPr>
          <w:rFonts w:asciiTheme="majorHAnsi" w:hAnsiTheme="majorHAnsi"/>
          <w:sz w:val="16"/>
          <w:szCs w:val="16"/>
          <w:lang w:val="nl"/>
        </w:rPr>
        <w:t>SPE-</w:t>
      </w:r>
      <w:r w:rsidR="00681E9A" w:rsidRPr="005A0412">
        <w:rPr>
          <w:rFonts w:asciiTheme="majorHAnsi" w:hAnsiTheme="majorHAnsi"/>
          <w:sz w:val="16"/>
          <w:szCs w:val="16"/>
          <w:lang w:val="nl"/>
        </w:rPr>
        <w:t>LC-</w:t>
      </w:r>
      <w:r w:rsidR="00461438">
        <w:rPr>
          <w:rFonts w:asciiTheme="majorHAnsi" w:hAnsiTheme="majorHAnsi"/>
          <w:sz w:val="16"/>
          <w:szCs w:val="16"/>
          <w:lang w:val="nl"/>
        </w:rPr>
        <w:t>DAD</w:t>
      </w:r>
      <w:r w:rsidR="00681E9A" w:rsidRPr="005A0412">
        <w:rPr>
          <w:rFonts w:asciiTheme="majorHAnsi" w:hAnsiTheme="majorHAnsi"/>
          <w:sz w:val="16"/>
          <w:szCs w:val="16"/>
          <w:lang w:val="nl"/>
        </w:rPr>
        <w:t xml:space="preserve"> worden gemeten</w:t>
      </w:r>
      <w:r w:rsidR="00681E9A">
        <w:rPr>
          <w:rFonts w:asciiTheme="majorHAnsi" w:hAnsiTheme="majorHAnsi"/>
          <w:sz w:val="16"/>
          <w:szCs w:val="16"/>
          <w:lang w:val="nl"/>
        </w:rPr>
        <w:t xml:space="preserve">, </w:t>
      </w:r>
      <w:r w:rsidR="00461438">
        <w:rPr>
          <w:rFonts w:asciiTheme="majorHAnsi" w:hAnsiTheme="majorHAnsi"/>
          <w:sz w:val="16"/>
          <w:szCs w:val="16"/>
          <w:lang w:val="nl"/>
        </w:rPr>
        <w:t>SPE-</w:t>
      </w:r>
      <w:r w:rsidR="00681E9A">
        <w:rPr>
          <w:rFonts w:asciiTheme="majorHAnsi" w:hAnsiTheme="majorHAnsi"/>
          <w:sz w:val="16"/>
          <w:szCs w:val="16"/>
          <w:lang w:val="nl"/>
        </w:rPr>
        <w:t>LC-</w:t>
      </w:r>
      <w:r w:rsidR="00461438">
        <w:rPr>
          <w:rFonts w:asciiTheme="majorHAnsi" w:hAnsiTheme="majorHAnsi"/>
          <w:sz w:val="16"/>
          <w:szCs w:val="16"/>
          <w:lang w:val="nl"/>
        </w:rPr>
        <w:t>DAD</w:t>
      </w:r>
      <w:r w:rsidR="00681E9A" w:rsidRPr="005A0412">
        <w:rPr>
          <w:rFonts w:asciiTheme="majorHAnsi" w:hAnsiTheme="majorHAnsi"/>
          <w:sz w:val="16"/>
          <w:szCs w:val="16"/>
          <w:lang w:val="nl"/>
        </w:rPr>
        <w:t xml:space="preserve"> resultaten worden niet gebruik voor alarmering Rijn.</w:t>
      </w:r>
    </w:p>
    <w:p w14:paraId="1C69D3EB" w14:textId="2065FC6A" w:rsidR="00C36766" w:rsidRDefault="0062035B" w:rsidP="00AD5D33">
      <w:pPr>
        <w:tabs>
          <w:tab w:val="left" w:pos="360"/>
        </w:tabs>
        <w:rPr>
          <w:rFonts w:asciiTheme="majorHAnsi" w:hAnsiTheme="majorHAnsi"/>
          <w:sz w:val="16"/>
          <w:szCs w:val="16"/>
          <w:lang w:val="nl"/>
        </w:rPr>
      </w:pPr>
      <w:r>
        <w:rPr>
          <w:rFonts w:asciiTheme="majorHAnsi" w:hAnsiTheme="majorHAnsi"/>
          <w:sz w:val="16"/>
          <w:szCs w:val="16"/>
          <w:lang w:val="nl"/>
        </w:rPr>
        <w:t>2</w:t>
      </w:r>
      <w:r w:rsidR="00C36766">
        <w:rPr>
          <w:rFonts w:asciiTheme="majorHAnsi" w:hAnsiTheme="majorHAnsi"/>
          <w:sz w:val="16"/>
          <w:szCs w:val="16"/>
          <w:lang w:val="nl"/>
        </w:rPr>
        <w:t xml:space="preserve">) </w:t>
      </w:r>
      <w:r>
        <w:rPr>
          <w:rFonts w:asciiTheme="majorHAnsi" w:hAnsiTheme="majorHAnsi"/>
          <w:sz w:val="16"/>
          <w:szCs w:val="16"/>
          <w:lang w:val="nl"/>
        </w:rPr>
        <w:t xml:space="preserve">De gemeten waarden wijken &gt; 3x standaarddeviatie af van </w:t>
      </w:r>
      <w:r w:rsidR="004B16FD">
        <w:rPr>
          <w:rFonts w:asciiTheme="majorHAnsi" w:hAnsiTheme="majorHAnsi"/>
          <w:sz w:val="16"/>
          <w:szCs w:val="16"/>
          <w:lang w:val="nl"/>
        </w:rPr>
        <w:t>de spreiding van gemodelleerde waarden</w:t>
      </w:r>
      <w:r w:rsidR="00C36766" w:rsidRPr="00C36766">
        <w:rPr>
          <w:rFonts w:asciiTheme="majorHAnsi" w:hAnsiTheme="majorHAnsi"/>
          <w:sz w:val="16"/>
          <w:szCs w:val="16"/>
          <w:lang w:val="nl"/>
        </w:rPr>
        <w:t>.</w:t>
      </w:r>
      <w:r w:rsidR="004B16FD">
        <w:rPr>
          <w:rFonts w:asciiTheme="majorHAnsi" w:hAnsiTheme="majorHAnsi"/>
          <w:sz w:val="16"/>
          <w:szCs w:val="16"/>
          <w:lang w:val="nl"/>
        </w:rPr>
        <w:t xml:space="preserve"> </w:t>
      </w:r>
      <w:r w:rsidR="00D1104B">
        <w:rPr>
          <w:rFonts w:asciiTheme="majorHAnsi" w:hAnsiTheme="majorHAnsi"/>
          <w:sz w:val="16"/>
          <w:szCs w:val="16"/>
          <w:lang w:val="nl"/>
        </w:rPr>
        <w:t>Systeem is in 2024 in testfase.</w:t>
      </w:r>
    </w:p>
    <w:p w14:paraId="38D49018" w14:textId="2139CDEB" w:rsidR="00575761" w:rsidRPr="00E7488A" w:rsidRDefault="0062035B" w:rsidP="00AD5D33">
      <w:pPr>
        <w:tabs>
          <w:tab w:val="left" w:pos="360"/>
        </w:tabs>
        <w:rPr>
          <w:rFonts w:asciiTheme="majorHAnsi" w:hAnsiTheme="majorHAnsi"/>
          <w:sz w:val="16"/>
          <w:szCs w:val="16"/>
          <w:lang w:val="nl"/>
        </w:rPr>
      </w:pPr>
      <w:r>
        <w:rPr>
          <w:rFonts w:asciiTheme="majorHAnsi" w:hAnsiTheme="majorHAnsi"/>
          <w:sz w:val="16"/>
          <w:szCs w:val="16"/>
          <w:lang w:val="nl"/>
        </w:rPr>
        <w:t>3</w:t>
      </w:r>
      <w:r w:rsidR="00575761">
        <w:rPr>
          <w:rFonts w:asciiTheme="majorHAnsi" w:hAnsiTheme="majorHAnsi"/>
          <w:sz w:val="16"/>
          <w:szCs w:val="16"/>
          <w:lang w:val="nl"/>
        </w:rPr>
        <w:t>)</w:t>
      </w:r>
      <w:r w:rsidRPr="0062035B">
        <w:t xml:space="preserve"> </w:t>
      </w:r>
      <w:r w:rsidRPr="0062035B">
        <w:rPr>
          <w:rFonts w:asciiTheme="majorHAnsi" w:hAnsiTheme="majorHAnsi"/>
          <w:sz w:val="16"/>
          <w:szCs w:val="16"/>
          <w:lang w:val="nl"/>
        </w:rPr>
        <w:t>1 µg/l voor stoffen die met SPE-LC-DAD worden gemeten</w:t>
      </w:r>
      <w:r>
        <w:rPr>
          <w:rFonts w:asciiTheme="majorHAnsi" w:hAnsiTheme="majorHAnsi"/>
          <w:sz w:val="16"/>
          <w:szCs w:val="16"/>
          <w:lang w:val="nl"/>
        </w:rPr>
        <w:t>, zie bijlage 1</w:t>
      </w:r>
      <w:r w:rsidR="00575761">
        <w:rPr>
          <w:rFonts w:asciiTheme="majorHAnsi" w:hAnsiTheme="majorHAnsi"/>
          <w:sz w:val="16"/>
          <w:szCs w:val="16"/>
          <w:lang w:val="nl"/>
        </w:rPr>
        <w:t xml:space="preserve">.  </w:t>
      </w:r>
    </w:p>
    <w:p w14:paraId="2BBF50F6" w14:textId="052726C0" w:rsidR="006C5B6D" w:rsidRDefault="006C5B6D" w:rsidP="00AD5D33">
      <w:pPr>
        <w:tabs>
          <w:tab w:val="left" w:pos="360"/>
        </w:tabs>
        <w:rPr>
          <w:rFonts w:asciiTheme="majorHAnsi" w:hAnsiTheme="majorHAnsi"/>
          <w:sz w:val="16"/>
          <w:szCs w:val="16"/>
          <w:lang w:val="nl"/>
        </w:rPr>
      </w:pPr>
    </w:p>
    <w:p w14:paraId="6591AD47" w14:textId="77777777" w:rsidR="00AD5D33" w:rsidRPr="00E7488A" w:rsidRDefault="00AD5D33" w:rsidP="00AD5D33">
      <w:pPr>
        <w:tabs>
          <w:tab w:val="left" w:pos="360"/>
        </w:tabs>
        <w:rPr>
          <w:rFonts w:ascii="V&amp;W Syntax (Adobe)" w:hAnsi="V&amp;W Syntax (Adobe)"/>
          <w:sz w:val="16"/>
          <w:szCs w:val="16"/>
          <w:lang w:val="nl"/>
        </w:rPr>
      </w:pPr>
      <w:r w:rsidRPr="00E7488A">
        <w:rPr>
          <w:rFonts w:asciiTheme="majorHAnsi" w:hAnsiTheme="majorHAnsi"/>
          <w:sz w:val="16"/>
          <w:szCs w:val="16"/>
        </w:rPr>
        <w:t>N.b.: bovenstaande alarmwaarden betreffen een richtlijn per stofgroep. Alarmwaarden van individuele componenten</w:t>
      </w:r>
      <w:r w:rsidR="00A6676E" w:rsidRPr="00E7488A">
        <w:rPr>
          <w:rFonts w:asciiTheme="majorHAnsi" w:hAnsiTheme="majorHAnsi"/>
          <w:sz w:val="16"/>
          <w:szCs w:val="16"/>
        </w:rPr>
        <w:t>, analytisch venster van meetsystemen en meetfrequentie</w:t>
      </w:r>
      <w:r w:rsidRPr="00E7488A">
        <w:rPr>
          <w:rFonts w:asciiTheme="majorHAnsi" w:hAnsiTheme="majorHAnsi"/>
          <w:sz w:val="16"/>
          <w:szCs w:val="16"/>
        </w:rPr>
        <w:t xml:space="preserve"> zijn opgenomen in bijlage </w:t>
      </w:r>
      <w:r w:rsidR="00A6676E" w:rsidRPr="00E7488A">
        <w:rPr>
          <w:rFonts w:asciiTheme="majorHAnsi" w:hAnsiTheme="majorHAnsi"/>
          <w:sz w:val="16"/>
          <w:szCs w:val="16"/>
        </w:rPr>
        <w:t>1 tm 3</w:t>
      </w:r>
      <w:r w:rsidRPr="00E7488A">
        <w:rPr>
          <w:rFonts w:asciiTheme="majorHAnsi" w:hAnsiTheme="majorHAnsi"/>
          <w:sz w:val="16"/>
          <w:szCs w:val="16"/>
        </w:rPr>
        <w:t>.</w:t>
      </w:r>
    </w:p>
    <w:p w14:paraId="20B17AAD" w14:textId="77777777" w:rsidR="00531D1B" w:rsidRPr="00E7488A" w:rsidRDefault="00531D1B" w:rsidP="00AD5D33">
      <w:r w:rsidRPr="00E7488A">
        <w:br w:type="page"/>
      </w:r>
      <w:r w:rsidR="00E912B8">
        <w:lastRenderedPageBreak/>
        <w:t xml:space="preserve">   </w:t>
      </w:r>
    </w:p>
    <w:p w14:paraId="53BBF851" w14:textId="5EE9413E" w:rsidR="00DA4949" w:rsidRPr="00E7488A" w:rsidRDefault="00642A2E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t xml:space="preserve">Bijlage </w:t>
      </w:r>
      <w:r w:rsidR="00A6676E" w:rsidRPr="00E7488A">
        <w:rPr>
          <w:b/>
          <w:sz w:val="24"/>
          <w:szCs w:val="24"/>
        </w:rPr>
        <w:t xml:space="preserve">1:  </w:t>
      </w:r>
      <w:r w:rsidR="00A6676E" w:rsidRPr="00E7488A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Stoffenlijst IMBL / Eijsden, versie </w:t>
      </w:r>
      <w:r w:rsidR="00385F9F" w:rsidRPr="00E7488A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20</w:t>
      </w:r>
      <w:r w:rsidR="00385F9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2</w:t>
      </w:r>
      <w:r w:rsidR="00CA39C9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4</w:t>
      </w:r>
    </w:p>
    <w:p w14:paraId="6D32217A" w14:textId="77777777" w:rsidR="00DA4949" w:rsidRPr="00E7488A" w:rsidRDefault="00DA4949"/>
    <w:p w14:paraId="373B2E4C" w14:textId="77777777" w:rsidR="00DA4949" w:rsidRPr="00E7488A" w:rsidRDefault="00DA4949"/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1379"/>
        <w:gridCol w:w="678"/>
        <w:gridCol w:w="1326"/>
        <w:gridCol w:w="901"/>
        <w:gridCol w:w="1326"/>
      </w:tblGrid>
      <w:tr w:rsidR="00EF48F3" w:rsidRPr="00E7488A" w14:paraId="7B5A9563" w14:textId="77777777" w:rsidTr="008E2939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F84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Organische parameters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6D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24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7EE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C6F" w14:textId="77777777" w:rsidR="00EF48F3" w:rsidRPr="002A2265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455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5D21F54B" w14:textId="77777777" w:rsidR="00E119D2" w:rsidRDefault="00E119D2"/>
    <w:tbl>
      <w:tblPr>
        <w:tblW w:w="910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379"/>
        <w:gridCol w:w="678"/>
        <w:gridCol w:w="1326"/>
        <w:gridCol w:w="905"/>
        <w:gridCol w:w="1326"/>
      </w:tblGrid>
      <w:tr w:rsidR="00EF48F3" w:rsidRPr="00E7488A" w14:paraId="7CEFD8AE" w14:textId="77777777" w:rsidTr="001802A8">
        <w:trPr>
          <w:trHeight w:val="450"/>
          <w:tblHeader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1A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Stofnaam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4C51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Casnummer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AA64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IMBL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BDB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alarmgrens µg/l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55D2" w14:textId="77777777" w:rsidR="00EF48F3" w:rsidRPr="002A2265" w:rsidRDefault="00EF48F3" w:rsidP="00AA76C2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b/>
                <w:bCs/>
                <w:lang w:eastAsia="nl-NL"/>
              </w:rPr>
              <w:t>Eijsden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3D8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alarmgrens µg/l</w:t>
            </w:r>
          </w:p>
        </w:tc>
      </w:tr>
      <w:tr w:rsidR="00EF48F3" w:rsidRPr="00E7488A" w14:paraId="552A8A2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8588D97" w14:textId="77777777" w:rsidR="00EF48F3" w:rsidRPr="003A1D15" w:rsidRDefault="00EF48F3" w:rsidP="007111BC">
            <w:r w:rsidRPr="003A1D15">
              <w:t>1,1,1-Trichloorethaan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8F6F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71-55-6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3E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A8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BE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26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5930E97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6D34A51A" w14:textId="77777777" w:rsidR="00EF48F3" w:rsidRPr="003A1D15" w:rsidRDefault="00EF48F3" w:rsidP="007111BC">
            <w:r w:rsidRPr="003A1D15">
              <w:t>1,1,2-Trichlorethaan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17AECF6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79-00-5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569CA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38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3BD8CF5" w14:textId="74C75AE3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5BD6" w14:textId="76BCB30B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04191E0E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47A9549" w14:textId="77777777" w:rsidR="00EF48F3" w:rsidRPr="003A1D15" w:rsidRDefault="00EF48F3" w:rsidP="007111BC">
            <w:r w:rsidRPr="003A1D15">
              <w:t>Bifenyl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BDFDC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92-52-4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BE1A4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53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EBC65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D7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5E4FB70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2E0DD11" w14:textId="77777777" w:rsidR="00EF48F3" w:rsidRPr="003A1D15" w:rsidRDefault="00EF48F3" w:rsidP="007111BC">
            <w:r w:rsidRPr="003A1D15">
              <w:t>1,2,3-TriChloorBenzeen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8DB78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87-61-6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C7AF6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28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F47DC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50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55EC538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332DF13F" w14:textId="77777777" w:rsidR="00EF48F3" w:rsidRPr="003A1D15" w:rsidRDefault="00EF48F3" w:rsidP="007111BC">
            <w:r w:rsidRPr="003A1D15">
              <w:t>1,2,3-TriChloorPropaan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8CC5F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96-18-4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938AE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7D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1E822D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E11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41C40B8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79B3451" w14:textId="77777777" w:rsidR="00EF48F3" w:rsidRPr="003A1D15" w:rsidRDefault="00EF48F3" w:rsidP="007111BC">
            <w:r w:rsidRPr="003A1D15">
              <w:t>1,2,4-TriChloorBenzeen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832D9B3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120-82-1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D66C7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84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191D72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AF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1908F3B4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18FC381B" w14:textId="77777777" w:rsidR="00EF48F3" w:rsidRPr="003A1D15" w:rsidRDefault="00EF48F3" w:rsidP="007111BC">
            <w:r w:rsidRPr="003A1D15">
              <w:t>1,2,4-Trimethylbenzeen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011E6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95-63-6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F830E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5C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1E07B4A" w14:textId="620521B8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9C5A" w14:textId="02C53168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5D744B04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0779ED0D" w14:textId="77777777" w:rsidR="00EF48F3" w:rsidRPr="003A1D15" w:rsidRDefault="00EF48F3" w:rsidP="007111BC">
            <w:r w:rsidRPr="003A1D15">
              <w:t>1,2-Dichloorbenzeen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6B87C91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95-50-1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3A482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CA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9BEA1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CCF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3106F3C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516EBB22" w14:textId="77777777" w:rsidR="00EF48F3" w:rsidRPr="003A1D15" w:rsidRDefault="00EF48F3" w:rsidP="007111BC">
            <w:r w:rsidRPr="003A1D15">
              <w:t>1,2-Dichloorpropaan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0DE9A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78-87-5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C9B7D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6F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73507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F6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5CDF1B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72C3A77B" w14:textId="77777777" w:rsidR="00EF48F3" w:rsidRPr="003A1D15" w:rsidRDefault="00EF48F3" w:rsidP="007111BC">
            <w:r w:rsidRPr="003A1D15">
              <w:t>1,2-Dichloorethaan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56FD19B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107-06-2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D12B7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33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1EDE85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77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1AA9BEF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78BEC202" w14:textId="77777777" w:rsidR="00EF48F3" w:rsidRPr="003A1D15" w:rsidRDefault="00EF48F3" w:rsidP="007111BC">
            <w:r w:rsidRPr="003A1D15">
              <w:t>1,3-Dichloorpropaan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925C05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142-28-9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0759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D3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88E64C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0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CF7D18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7D0F0AE0" w14:textId="77777777" w:rsidR="00EF48F3" w:rsidRPr="003A1D15" w:rsidRDefault="00EF48F3" w:rsidP="007111BC">
            <w:r w:rsidRPr="003A1D15">
              <w:t>1,3,5-TriChloorBenzeen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5211FB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108-70-3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CAC8D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2C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A8AB8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A62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3C1E850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A2EEE95" w14:textId="77777777" w:rsidR="00EF48F3" w:rsidRPr="003A1D15" w:rsidRDefault="00EF48F3" w:rsidP="007111BC">
            <w:r w:rsidRPr="003A1D15">
              <w:t>1,3-Dichloorbenzeen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839463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541-73-1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E04DA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95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400544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76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880E393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82C100F" w14:textId="77777777" w:rsidR="00EF48F3" w:rsidRPr="003A1D15" w:rsidRDefault="00EF48F3" w:rsidP="007111BC">
            <w:r w:rsidRPr="003A1D15">
              <w:t>1,4-Dioxaan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5D70EA09" w14:textId="77777777" w:rsidR="00EF48F3" w:rsidRPr="00E7488A" w:rsidRDefault="00EF48F3" w:rsidP="00FB457F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123-91-1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FCF4C43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7CE1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09CBC13" w14:textId="77777777" w:rsidR="00EF48F3" w:rsidRPr="002A2265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F3CD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59A1E83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03A77205" w14:textId="27A8C442" w:rsidR="00EF48F3" w:rsidRPr="003A1D15" w:rsidRDefault="00EF48F3" w:rsidP="004618F1">
            <w:r w:rsidRPr="003A1D15">
              <w:t>1</w:t>
            </w:r>
            <w:r w:rsidR="004618F1">
              <w:t>,2,3</w:t>
            </w:r>
            <w:r w:rsidRPr="003A1D15">
              <w:t>-Benzotriazole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49CDE7C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95-14-7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B41C5C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947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2A20287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CD76" w14:textId="6C68FEF1" w:rsidR="00EF48F3" w:rsidRPr="00E7488A" w:rsidRDefault="002A4285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596F826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3356FA66" w14:textId="77777777" w:rsidR="00EF48F3" w:rsidRPr="003A1D15" w:rsidRDefault="00EF48F3" w:rsidP="007111BC">
            <w:r w:rsidRPr="003A1D15">
              <w:t>2-Chloortolueen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D0E22A" w14:textId="77777777" w:rsidR="00EF48F3" w:rsidRPr="00E7488A" w:rsidRDefault="00EF48F3" w:rsidP="00FB457F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95-49-8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12732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D02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CD9962" w14:textId="77777777" w:rsidR="00EF48F3" w:rsidRPr="002A2265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E68" w14:textId="77777777" w:rsidR="00EF48F3" w:rsidRPr="00E7488A" w:rsidRDefault="00EF48F3" w:rsidP="00FB457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E33826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63985C30" w14:textId="77777777" w:rsidR="00EF48F3" w:rsidRPr="003A1D15" w:rsidRDefault="00EF48F3" w:rsidP="007111BC">
            <w:r w:rsidRPr="003A1D15">
              <w:t>Triacetonamine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671582B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826-36-8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457CA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7E4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AE8F703" w14:textId="35040F33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F81F" w14:textId="77C7E6E0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18FBF95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91F35D0" w14:textId="77777777" w:rsidR="00EF48F3" w:rsidRPr="003A1D15" w:rsidRDefault="00EF48F3" w:rsidP="00D278A6">
            <w:r w:rsidRPr="003A1D15">
              <w:t>2,3-</w:t>
            </w:r>
            <w:r w:rsidR="00D278A6">
              <w:t>D</w:t>
            </w:r>
            <w:r w:rsidRPr="003A1D15">
              <w:t>imethylpyridine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60389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583-61-9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68C6E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2D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A6E62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DD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019A045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159935FB" w14:textId="77777777" w:rsidR="00EF48F3" w:rsidRPr="00F5324B" w:rsidRDefault="00D278A6" w:rsidP="00711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2,4,7,9-T</w:t>
            </w:r>
            <w:r w:rsidR="00EF48F3" w:rsidRPr="00F5324B">
              <w:rPr>
                <w:sz w:val="16"/>
                <w:szCs w:val="16"/>
              </w:rPr>
              <w:t>etramethyl-5-decyn-4,7-diol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31B89A94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126-86-3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0EE2A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88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58640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594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54E2B30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0CA4E435" w14:textId="77777777" w:rsidR="00EF48F3" w:rsidRPr="00D278A6" w:rsidRDefault="00D278A6" w:rsidP="007111BC">
            <w:pPr>
              <w:rPr>
                <w:sz w:val="16"/>
                <w:szCs w:val="16"/>
              </w:rPr>
            </w:pPr>
            <w:r w:rsidRPr="00D278A6">
              <w:rPr>
                <w:sz w:val="16"/>
                <w:szCs w:val="16"/>
              </w:rPr>
              <w:t>2,4,8,10 T</w:t>
            </w:r>
            <w:r w:rsidR="00EF48F3" w:rsidRPr="00D278A6">
              <w:rPr>
                <w:sz w:val="16"/>
                <w:szCs w:val="16"/>
              </w:rPr>
              <w:t>etraoxaspiro(5.5)undecaan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2CD388F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126-54-5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3B3F0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51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AA296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2A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2DFB2B3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17FA9A11" w14:textId="77777777" w:rsidR="00EF48F3" w:rsidRPr="003A1D15" w:rsidRDefault="00EF48F3" w:rsidP="007111BC">
            <w:r w:rsidRPr="003A1D15">
              <w:t>2,4-dimethylpyridine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3F52A1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108-47-4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5C526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D0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4B076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0C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13BE553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17B581B3" w14:textId="77777777" w:rsidR="00EF48F3" w:rsidRPr="003A1D15" w:rsidRDefault="00EF48F3" w:rsidP="007111BC">
            <w:r w:rsidRPr="003A1D15">
              <w:t>2,6-Dimethyl-4-heptanol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3D63A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108-82-7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24DD4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DF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089587" w14:textId="77777777" w:rsidR="00EF48F3" w:rsidRPr="001802A8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802A8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0C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55D3491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07D91028" w14:textId="77777777" w:rsidR="00EF48F3" w:rsidRPr="003A1D15" w:rsidRDefault="00EF48F3" w:rsidP="007111BC">
            <w:r w:rsidRPr="003A1D15">
              <w:t xml:space="preserve">2,6-Dimethylpyridine 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4D7FD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108-48-5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2DFC2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B9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433FC3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AA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4656CCB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29D19058" w14:textId="77777777" w:rsidR="00EF48F3" w:rsidRPr="003A1D15" w:rsidRDefault="00EF48F3" w:rsidP="007111BC">
            <w:r w:rsidRPr="003A1D15">
              <w:t>2-Methylthiobenzothiazool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9B4A8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615-22-5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86C64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1B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2CCB47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4A6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3C794191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0AF8DE1B" w14:textId="77777777" w:rsidR="00EF48F3" w:rsidRPr="003A1D15" w:rsidRDefault="00EF48F3" w:rsidP="007111BC">
            <w:r w:rsidRPr="003A1D15">
              <w:t>2-Methylnaftaleen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6D5FD1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91-57-6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019CA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62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D95F3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45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50B95CB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12D530D8" w14:textId="77777777" w:rsidR="00EF48F3" w:rsidRPr="003A1D15" w:rsidRDefault="00EF48F3" w:rsidP="007111BC">
            <w:r w:rsidRPr="003A1D15">
              <w:t>2-Nitrotolueen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17BF87C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88-72-2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C9288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15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264524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20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2DF15E1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1D770DC1" w14:textId="77777777" w:rsidR="00EF48F3" w:rsidRPr="003A1D15" w:rsidRDefault="00EF48F3" w:rsidP="007111BC">
            <w:r w:rsidRPr="003A1D15">
              <w:t>1-Chloor-3-nitrobenzeen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7B57621A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121-73-3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5B7A1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E9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6B982C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4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0112E02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1FB489FB" w14:textId="77777777" w:rsidR="00EF48F3" w:rsidRPr="003A1D15" w:rsidRDefault="00EF48F3" w:rsidP="007111BC">
            <w:r w:rsidRPr="003A1D15">
              <w:t>4-Methyl-1-H-benzotriazool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6C1E16E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29878-31-7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962A3D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5BC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20EE337" w14:textId="7025C898" w:rsidR="00EF48F3" w:rsidRPr="002A2265" w:rsidRDefault="00EE78F2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B3D6" w14:textId="130947F5" w:rsidR="00EF48F3" w:rsidRPr="00E7488A" w:rsidRDefault="002A4285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45EA9B00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C2DEF9D" w14:textId="77777777" w:rsidR="00EF48F3" w:rsidRPr="00427FB9" w:rsidRDefault="00EF48F3" w:rsidP="007111BC">
            <w:r w:rsidRPr="00427FB9">
              <w:t>4,4-Sulfonyldifenol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4E43C3" w14:textId="77777777" w:rsidR="00EF48F3" w:rsidRPr="00427FB9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80-09-1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8A5A17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4C8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22F33B" w14:textId="77777777" w:rsidR="00EF48F3" w:rsidRPr="001802A8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802A8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1D3" w14:textId="661A44C3" w:rsidR="00EF48F3" w:rsidRPr="00427FB9" w:rsidRDefault="00C44634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5FAF1181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5449368D" w14:textId="77777777" w:rsidR="00EF48F3" w:rsidRPr="003A1D15" w:rsidRDefault="00D278A6" w:rsidP="007111BC">
            <w:r>
              <w:t>C</w:t>
            </w:r>
            <w:r w:rsidR="00EF48F3" w:rsidRPr="003A1D15">
              <w:t>hloorxylenol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BE9A1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88-04-0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2B0AA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4E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D71BC0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BE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0306818E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5A3F7CF8" w14:textId="77777777" w:rsidR="00EF48F3" w:rsidRPr="003A1D15" w:rsidRDefault="00EF48F3" w:rsidP="007111BC">
            <w:r w:rsidRPr="003A1D15">
              <w:t>5-Methyl-1-H-benzotriazool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50AA20A4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136-85-6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9B318A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C02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B69207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151C" w14:textId="18CCE6FA" w:rsidR="00EF48F3" w:rsidRDefault="002A4285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0C0B1AB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2BA4E8C6" w14:textId="77777777" w:rsidR="00EF48F3" w:rsidRPr="003A1D15" w:rsidRDefault="00EF48F3" w:rsidP="007111BC">
            <w:r w:rsidRPr="003A1D15">
              <w:t>Aceton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082B2A5" w14:textId="3ACB6D37" w:rsidR="00EF48F3" w:rsidRPr="00E7488A" w:rsidRDefault="001802A8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1802A8">
              <w:rPr>
                <w:rFonts w:ascii="Verdana" w:eastAsia="Times New Roman" w:hAnsi="Verdana" w:cs="Times New Roman"/>
                <w:lang w:eastAsia="nl-NL"/>
              </w:rPr>
              <w:t>67-64-1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0C560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98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669B5A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C1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FA85D0E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210D8C38" w14:textId="77777777" w:rsidR="00EF48F3" w:rsidRPr="003A1D15" w:rsidRDefault="00EF48F3" w:rsidP="007111BC">
            <w:r w:rsidRPr="003A1D15">
              <w:t xml:space="preserve">Acridine 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C905B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260-94-6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ED920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2A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EAEF2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EC5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1559CD43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7906DCAA" w14:textId="77777777" w:rsidR="00EF48F3" w:rsidRPr="003A1D15" w:rsidRDefault="00EF48F3" w:rsidP="007111BC">
            <w:r w:rsidRPr="003A1D15">
              <w:t xml:space="preserve">Aniline 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4C6C4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62-53-3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E1D54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7B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662455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1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66065EBB" w14:textId="77777777" w:rsidTr="001802A8">
        <w:trPr>
          <w:trHeight w:val="25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31242D27" w14:textId="77777777" w:rsidR="00EF48F3" w:rsidRPr="00427FB9" w:rsidRDefault="00EF48F3" w:rsidP="007111BC">
            <w:r w:rsidRPr="00427FB9">
              <w:t>Atrazine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E4F248" w14:textId="77777777" w:rsidR="00EF48F3" w:rsidRPr="00427FB9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1912-24-9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2F8814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B86" w14:textId="13DFCACA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0.1 / 0.3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69FBA" w14:textId="77777777" w:rsidR="00EF48F3" w:rsidRPr="00427FB9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990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38FA273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167EE967" w14:textId="77777777" w:rsidR="00EF48F3" w:rsidRPr="003A1D15" w:rsidRDefault="00EF48F3" w:rsidP="007111BC">
            <w:r w:rsidRPr="003A1D15">
              <w:t>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CCC95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71-43-2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540B6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C9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C0FEED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FA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8E2939" w:rsidRPr="00E7488A" w14:paraId="7BB5BEE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6FBFE08A" w14:textId="77777777" w:rsidR="008E2939" w:rsidRPr="003A1D15" w:rsidRDefault="006164DE" w:rsidP="006164DE">
            <w:r w:rsidRPr="008E2939">
              <w:t>S-Benz</w:t>
            </w:r>
            <w:r>
              <w:t>yl dipropylthiocarbamaat</w:t>
            </w:r>
            <w:r w:rsidRPr="008E2939">
              <w:t xml:space="preserve"> </w:t>
            </w:r>
            <w:r w:rsidR="008E2939" w:rsidRPr="008E2939">
              <w:t>(</w:t>
            </w:r>
            <w:r w:rsidRPr="008E2939">
              <w:t>Prosulfocarb</w:t>
            </w:r>
            <w: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2F1613BB" w14:textId="77777777" w:rsidR="008E2939" w:rsidRPr="00E7488A" w:rsidRDefault="006164DE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8E2939">
              <w:t>52888-80-9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CFFC1AD" w14:textId="33B759F8" w:rsidR="008E2939" w:rsidRPr="001408CF" w:rsidRDefault="001A1880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408CF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F464" w14:textId="1C0351E4" w:rsidR="008E2939" w:rsidRPr="00E7488A" w:rsidRDefault="001A1880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16DABEC" w14:textId="29061D6C" w:rsidR="008E2939" w:rsidRPr="002A2265" w:rsidRDefault="00144BF7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F7F" w14:textId="77777777" w:rsidR="008E2939" w:rsidRPr="00E7488A" w:rsidRDefault="006164DE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2713080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0669A6F9" w14:textId="77777777" w:rsidR="00EF48F3" w:rsidRPr="003A1D15" w:rsidRDefault="00EF48F3" w:rsidP="007111BC">
            <w:r w:rsidRPr="003A1D15">
              <w:t>Bisfenol-A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37461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80-05-7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88E3E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9C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280D3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F8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02BC0FA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46DA3573" w14:textId="77777777" w:rsidR="00EF48F3" w:rsidRPr="003A1D15" w:rsidRDefault="00EF48F3" w:rsidP="007111BC">
            <w:r w:rsidRPr="003A1D15">
              <w:t>Dichloorbroommethaan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41665A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75-27-4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0061E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1F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F32745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32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3225CD6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03B07E1E" w14:textId="77777777" w:rsidR="00EF48F3" w:rsidRPr="003A1D15" w:rsidRDefault="00EF48F3" w:rsidP="007111BC">
            <w:r w:rsidRPr="003A1D15">
              <w:t>Caffeine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E2E43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58-08-2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5A2655" w14:textId="4AB03D35" w:rsidR="00EF48F3" w:rsidRPr="001408CF" w:rsidRDefault="00EF48F3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  <w:r w:rsidR="001A1880" w:rsidRPr="001408CF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7FC" w14:textId="6628FE22" w:rsidR="00EF48F3" w:rsidRPr="00E7488A" w:rsidRDefault="001A1880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  <w:r w:rsidR="00EF48F3"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F5A1D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84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7CF895F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6F457EF8" w14:textId="77777777" w:rsidR="00EF48F3" w:rsidRPr="003A1D15" w:rsidRDefault="00EF48F3" w:rsidP="007111BC">
            <w:r w:rsidRPr="003A1D15">
              <w:t>Carbamazepine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24E3C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298-46-4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435AE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0CF" w14:textId="77777777" w:rsidR="00EF48F3" w:rsidRPr="00D962CB" w:rsidRDefault="00EF48F3" w:rsidP="00161B2F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7CFB3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21F" w14:textId="07C5BB26" w:rsidR="00EF48F3" w:rsidRPr="00E7488A" w:rsidRDefault="00C44634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35A5A460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679EE5F2" w14:textId="107DF2B8" w:rsidR="00EF48F3" w:rsidRPr="003A1D15" w:rsidRDefault="00421C0F" w:rsidP="007111BC">
            <w:r>
              <w:t>C</w:t>
            </w:r>
            <w:r w:rsidR="00EF48F3" w:rsidRPr="003A1D15">
              <w:t>hloortoluron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E8696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15545-48-9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2165B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07D" w14:textId="763E26E6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70158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0A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1A1777D4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2E9FC015" w14:textId="77777777" w:rsidR="00EF48F3" w:rsidRPr="003A1D15" w:rsidRDefault="00EF48F3" w:rsidP="007111BC">
            <w:r w:rsidRPr="003A1D15">
              <w:t>Trichloormethaan (chloroform)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98AAD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67-66-3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DFB3D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A2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C912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D3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3A30B59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115CD091" w14:textId="77777777" w:rsidR="00EF48F3" w:rsidRPr="003A1D15" w:rsidRDefault="00D278A6" w:rsidP="007111BC">
            <w:r>
              <w:t>C</w:t>
            </w:r>
            <w:r w:rsidR="00EF48F3" w:rsidRPr="003A1D15">
              <w:t>is-1,2-Dichlooretheen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30BA084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156-59-2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DBFE6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B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3C0F5BD" w14:textId="3BD7D7EA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106D" w14:textId="54EC2561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507765DE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59CDEEF5" w14:textId="77777777" w:rsidR="00EF48F3" w:rsidRPr="003A1D15" w:rsidRDefault="00EF48F3" w:rsidP="007111BC">
            <w:r w:rsidRPr="003A1D15">
              <w:t>Cumeen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5517C7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98-82-8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7E00E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FC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95EBB7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E4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274513E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</w:tcPr>
          <w:p w14:paraId="607D715C" w14:textId="77777777" w:rsidR="00EF48F3" w:rsidRPr="003A1D15" w:rsidRDefault="00EF48F3" w:rsidP="007111BC">
            <w:r w:rsidRPr="003A1D15">
              <w:t>Cyclohexaan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72B6C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110-82-7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DAE0C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4F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F47468C" w14:textId="2E1297B3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5B80" w14:textId="6AE584CF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09167E7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2018FC3B" w14:textId="77777777" w:rsidR="00EF48F3" w:rsidRPr="003A1D15" w:rsidRDefault="00EF48F3" w:rsidP="007111BC">
            <w:r w:rsidRPr="003A1D15">
              <w:t>Cyclohexanon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7991143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108-94-1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13EF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AE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3E2E97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C6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4B16FD" w:rsidRPr="00E7488A" w14:paraId="09AFF8A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0B7DFDD6" w14:textId="19BDFCF0" w:rsidR="004B16FD" w:rsidRDefault="004B16FD" w:rsidP="007111BC">
            <w:r>
              <w:t>Diazinon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B7FB5A2" w14:textId="3A96ABEC" w:rsidR="004B16FD" w:rsidRPr="00E7488A" w:rsidRDefault="004B16FD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333-41-5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D67FF36" w14:textId="77777777" w:rsidR="004B16FD" w:rsidRPr="00E7488A" w:rsidRDefault="004B16FD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A218" w14:textId="77777777" w:rsidR="004B16FD" w:rsidRPr="00E7488A" w:rsidRDefault="004B16FD" w:rsidP="00161B2F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E7546B6" w14:textId="76282DE4" w:rsidR="004B16FD" w:rsidRPr="002A2265" w:rsidRDefault="004B16FD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A5B5" w14:textId="414E5BE5" w:rsidR="004B16FD" w:rsidRPr="00E7488A" w:rsidRDefault="004B16FD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29B3B591" w14:textId="0E2210A3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</w:tcPr>
          <w:p w14:paraId="3EFF3E2D" w14:textId="5F6E214E" w:rsidR="00EF48F3" w:rsidRPr="003A1D15" w:rsidRDefault="00B12B54" w:rsidP="007111BC">
            <w:r>
              <w:t>Diazepam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012A19" w14:textId="2735EA21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439-14-5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B8F48D" w14:textId="3D5E436B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52D" w14:textId="016C8FA3" w:rsidR="00EF48F3" w:rsidRPr="00D962CB" w:rsidRDefault="00EF48F3" w:rsidP="00161B2F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0.3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BE22C7" w14:textId="7138A7B1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78E" w14:textId="27DE16EC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36C53F98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7EDA8E46" w14:textId="77777777" w:rsidR="00EF48F3" w:rsidRPr="003A1D15" w:rsidRDefault="00EF48F3" w:rsidP="007111BC">
            <w:r w:rsidRPr="003A1D15">
              <w:t>Dichloormethaan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911EF3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75-09-2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5D0C2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64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6F502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D14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5B5A32B1" w14:textId="77777777" w:rsidTr="001802A8">
        <w:trPr>
          <w:trHeight w:val="240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40AA304" w14:textId="77777777" w:rsidR="00EF48F3" w:rsidRPr="003A1D15" w:rsidRDefault="00EF48F3" w:rsidP="007111BC">
            <w:r>
              <w:t>B</w:t>
            </w:r>
            <w:r w:rsidRPr="003A1D15">
              <w:t>is(2-methoxyethyl)ether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771C996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111-96-6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370E0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F7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88895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2C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37271E9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2E578E56" w14:textId="77777777" w:rsidR="00EF48F3" w:rsidRPr="003A1D15" w:rsidRDefault="00EF48F3" w:rsidP="007111BC">
            <w:r w:rsidRPr="003A1D15">
              <w:t>Diisopropylether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FFC5181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108-20-3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CFC104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9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128E9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4F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29FBC994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72CE496B" w14:textId="77777777" w:rsidR="00EF48F3" w:rsidRPr="003A1D15" w:rsidRDefault="00EF48F3" w:rsidP="007111BC">
            <w:r w:rsidRPr="003A1D15">
              <w:lastRenderedPageBreak/>
              <w:t>Dimethenamide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38CA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87674-68-8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97A30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4F2" w14:textId="41774B80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9FC5FE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F1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57FB4129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4608A746" w14:textId="77777777" w:rsidR="00EF48F3" w:rsidRPr="003A1D15" w:rsidRDefault="00EF48F3" w:rsidP="007111BC">
            <w:r w:rsidRPr="003A1D15">
              <w:t>Diuron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05F53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330-54-1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9DB93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D14" w14:textId="20851357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1ABA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9D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6486341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5CFFB61B" w14:textId="77777777" w:rsidR="00EF48F3" w:rsidRPr="003A1D15" w:rsidRDefault="00EF48F3" w:rsidP="007111BC">
            <w:r w:rsidRPr="003A1D15">
              <w:t>Ethylbenzeen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FA1F7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100-41-4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95390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DA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53391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11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DDE09E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</w:tcPr>
          <w:p w14:paraId="0B8A7C81" w14:textId="77777777" w:rsidR="00EF48F3" w:rsidRPr="003A1D15" w:rsidRDefault="00EF48F3" w:rsidP="007111BC">
            <w:r w:rsidRPr="003A1D15">
              <w:t>2-Ethoxy-2-methylpropaan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5AD7224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637-92-3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4AC73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FD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BDF03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58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6878356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437E6734" w14:textId="77777777" w:rsidR="00EF48F3" w:rsidRPr="003A1D15" w:rsidRDefault="00EF48F3" w:rsidP="007111BC">
            <w:r w:rsidRPr="003A1D15">
              <w:t>Hexachloorbutadien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634A1EB7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87-68-3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930B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FD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A94ACE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52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05FA783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66A618B2" w14:textId="77777777" w:rsidR="00EF48F3" w:rsidRPr="003A1D15" w:rsidRDefault="00EF48F3" w:rsidP="007111BC">
            <w:r w:rsidRPr="003A1D15">
              <w:t>Imidacloprid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0E41C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105827-78-9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FF26D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059" w14:textId="4BADF61A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BA051D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11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223CF8C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74E249D7" w14:textId="77777777" w:rsidR="00EF48F3" w:rsidRPr="00427FB9" w:rsidRDefault="00EF48F3" w:rsidP="007111BC">
            <w:r w:rsidRPr="00427FB9">
              <w:t>Isoforon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2837ACFA" w14:textId="77777777" w:rsidR="00EF48F3" w:rsidRPr="00427FB9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78-59-1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F3ADA3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69B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90C3D6" w14:textId="77777777" w:rsidR="00EF48F3" w:rsidRPr="00427FB9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F07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23D7A77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820C03D" w14:textId="77777777" w:rsidR="00EF48F3" w:rsidRPr="003A1D15" w:rsidRDefault="00EF48F3" w:rsidP="007111BC">
            <w:r w:rsidRPr="003A1D15">
              <w:t>Isoforonnitril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3B7BA4C0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7027</w:t>
            </w:r>
            <w:r w:rsidR="006722EE">
              <w:rPr>
                <w:rFonts w:ascii="Verdana" w:eastAsia="Times New Roman" w:hAnsi="Verdana" w:cs="Times New Roman"/>
                <w:lang w:eastAsia="nl-NL"/>
              </w:rPr>
              <w:t>-11-4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6C234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5B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925D44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96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192971B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2340EBF5" w14:textId="77777777" w:rsidR="00EF48F3" w:rsidRPr="003A1D15" w:rsidRDefault="00EF48F3" w:rsidP="007111BC">
            <w:r w:rsidRPr="003A1D15">
              <w:t>Isoproturon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A8E80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34123-59-6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DB109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0D6" w14:textId="1A75EDF9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E215BC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7A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40A36659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65FBE446" w14:textId="77777777" w:rsidR="00EF48F3" w:rsidRPr="00427FB9" w:rsidRDefault="00EF48F3" w:rsidP="007111BC">
            <w:r w:rsidRPr="00427FB9">
              <w:t>Linuron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714220" w14:textId="77777777" w:rsidR="00EF48F3" w:rsidRPr="00427FB9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330-55-2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02804C" w14:textId="1C066999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9FB3" w14:textId="3D0DD93D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FB89CB" w14:textId="77777777" w:rsidR="00EF48F3" w:rsidRPr="00427FB9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C92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11403E5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3061B5C6" w14:textId="601D2AF6" w:rsidR="00EF48F3" w:rsidRPr="003A1D15" w:rsidRDefault="00B12B54" w:rsidP="00641B89">
            <w:r>
              <w:t>Meta-Xyl</w:t>
            </w:r>
            <w:r w:rsidR="00641B89">
              <w:t>een</w:t>
            </w:r>
            <w:r>
              <w:t xml:space="preserve"> (som van m- en p-Xyl</w:t>
            </w:r>
            <w:r w:rsidR="00641B89">
              <w:t>een</w:t>
            </w:r>
            <w:r>
              <w:t>l)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2F87377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108-38-3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685F9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CD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AA9C28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92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1FEED22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68A5322D" w14:textId="77777777" w:rsidR="00EF48F3" w:rsidRPr="003A1D15" w:rsidRDefault="00EF48F3" w:rsidP="007111BC">
            <w:r w:rsidRPr="003A1D15">
              <w:t>Metazachlor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82D1A0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67129-08-2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B0A27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A0A" w14:textId="58863646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69104F" w14:textId="192D63D2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  <w:r w:rsidR="005D27D0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5E6" w14:textId="7D5B3ABD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  <w:r w:rsidR="005D27D0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29C593E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28019EC1" w14:textId="77777777" w:rsidR="00EF48F3" w:rsidRPr="003A1D15" w:rsidRDefault="00EF48F3" w:rsidP="007111BC">
            <w:r w:rsidRPr="003A1D15">
              <w:t>Methylisothiocyanaat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61341180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556-61-6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904EF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00D" w14:textId="70BEDE12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0.</w:t>
            </w:r>
            <w:r w:rsidR="00B12B54">
              <w:rPr>
                <w:rFonts w:ascii="Verdana" w:eastAsia="Times New Roman" w:hAnsi="Verdana" w:cs="Times New Roman"/>
                <w:lang w:eastAsia="nl-NL"/>
              </w:rPr>
              <w:t>1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A1FC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3A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750950D5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</w:tcPr>
          <w:p w14:paraId="1BC89C8E" w14:textId="77777777" w:rsidR="00EF48F3" w:rsidRPr="003A1D15" w:rsidRDefault="00EF48F3" w:rsidP="007111BC">
            <w:r w:rsidRPr="003A1D15">
              <w:t>Methyl-tertiair-butylether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A2AA290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1634-04-4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AB6A3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72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D9F27D" w14:textId="77777777" w:rsidR="00EF48F3" w:rsidRPr="001802A8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802A8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C6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4E93C35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1E897DA" w14:textId="77777777" w:rsidR="00EF48F3" w:rsidRPr="003A1D15" w:rsidRDefault="00EF48F3" w:rsidP="007111BC">
            <w:r w:rsidRPr="003A1D15">
              <w:t>Metolachloor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163BFF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51218-45-2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08692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389" w14:textId="2F7B15AE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0.1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C723E" w14:textId="1D016D6C" w:rsidR="00EF48F3" w:rsidRPr="002A2265" w:rsidRDefault="00E9274D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  <w:r w:rsidR="00EF48F3"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C8F" w14:textId="5ACF9A94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  <w:r w:rsidR="00E9274D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621C8570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5B9AED5" w14:textId="77777777" w:rsidR="00EF48F3" w:rsidRPr="003A1D15" w:rsidRDefault="00EF48F3" w:rsidP="007111BC">
            <w:r w:rsidRPr="003A1D15">
              <w:t>Chloorbenzeen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0F74ED2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108-90-7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B9FD5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06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D6FD93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60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6AA9C43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324D2A54" w14:textId="77777777" w:rsidR="00EF48F3" w:rsidRPr="003A1D15" w:rsidRDefault="00EF48F3" w:rsidP="007111BC">
            <w:r w:rsidRPr="003A1D15">
              <w:t>N,N-Dimethylaniline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5D9FE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121-69-7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CCFE8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43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4BD7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33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41861C5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0A39BD24" w14:textId="77777777" w:rsidR="00EF48F3" w:rsidRPr="003A1D15" w:rsidRDefault="00EF48F3" w:rsidP="007111BC">
            <w:r w:rsidRPr="003A1D15">
              <w:t>Naftaleen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6419B8D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91-20-3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D5C54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0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5A9BD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ED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7FBC794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50F93D58" w14:textId="1B364BA9" w:rsidR="00EF48F3" w:rsidRPr="00427FB9" w:rsidRDefault="00557EC6" w:rsidP="007111BC">
            <w:r>
              <w:t>n-</w:t>
            </w:r>
            <w:r w:rsidR="00EF48F3" w:rsidRPr="00427FB9">
              <w:t>Butylbenzeensulfonamide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B344B8" w14:textId="77777777" w:rsidR="00EF48F3" w:rsidRPr="00427FB9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3622-84-2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6001F6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045" w14:textId="77777777" w:rsidR="00EF48F3" w:rsidRPr="00427FB9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3AD21B" w14:textId="77777777" w:rsidR="00EF48F3" w:rsidRPr="00427FB9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3E2" w14:textId="79AB02DD" w:rsidR="00EF48F3" w:rsidRPr="00427FB9" w:rsidRDefault="004B16FD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F48F3" w:rsidRPr="00E7488A" w14:paraId="0935B4F0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7C85935F" w14:textId="77777777" w:rsidR="00EF48F3" w:rsidRPr="003A1D15" w:rsidRDefault="00EF48F3" w:rsidP="007111BC">
            <w:r w:rsidRPr="003A1D15">
              <w:t>Nitrobenzeen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2B73AA0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98-95-3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4DEA5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13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7C211A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34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52484C4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3B056112" w14:textId="0F624E2D" w:rsidR="00EF48F3" w:rsidRPr="003A1D15" w:rsidRDefault="00D42DF9" w:rsidP="007111BC">
            <w:r>
              <w:t xml:space="preserve">1,2-Xyleen, </w:t>
            </w:r>
            <w:r w:rsidR="00D278A6">
              <w:t>O</w:t>
            </w:r>
            <w:r w:rsidR="00EF48F3" w:rsidRPr="003A1D15">
              <w:t>rtho-Xyleen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69B1C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95-47-6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D5E8A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FB7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9E42A0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CA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448E597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3AA31211" w14:textId="1AC8E082" w:rsidR="00EF48F3" w:rsidRPr="003A1D15" w:rsidRDefault="00EF48F3" w:rsidP="007111BC">
            <w:r w:rsidRPr="003A1D15">
              <w:t>1,4-Xyleen</w:t>
            </w:r>
            <w:r w:rsidR="00D42DF9">
              <w:t>, Para-Xyleen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1CF8DA96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106-42-3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E6801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74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69771B0" w14:textId="7B21F489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426E" w14:textId="60AF23E1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07D40DE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76F4B844" w14:textId="77777777" w:rsidR="00EF48F3" w:rsidRPr="003A1D15" w:rsidRDefault="00EF48F3" w:rsidP="007111BC">
            <w:r w:rsidRPr="003A1D15">
              <w:t>Fenazon (antipyrine)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4E0D1A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60-80-0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5976C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CC8" w14:textId="147AE028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D89D60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8F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56E221E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62B20AFB" w14:textId="0E8B2702" w:rsidR="00EF48F3" w:rsidRPr="003A1D15" w:rsidRDefault="00B12B54" w:rsidP="007111BC">
            <w:r>
              <w:t>n-</w:t>
            </w:r>
            <w:r w:rsidR="00EF48F3" w:rsidRPr="003A1D15">
              <w:t>Propylbenzeen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635C180C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103-65-1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136E8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00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985614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6CD" w14:textId="00751A2B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</w:t>
            </w:r>
            <w:r w:rsidR="00E9274D">
              <w:rPr>
                <w:rFonts w:ascii="Verdana" w:eastAsia="Times New Roman" w:hAnsi="Verdana" w:cs="Times New Roman"/>
                <w:lang w:eastAsia="nl-NL"/>
              </w:rPr>
              <w:t>0</w:t>
            </w:r>
          </w:p>
        </w:tc>
      </w:tr>
      <w:tr w:rsidR="00EF48F3" w:rsidRPr="00E7488A" w14:paraId="73A522B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3C3C5791" w14:textId="77777777" w:rsidR="00EF48F3" w:rsidRPr="003A1D15" w:rsidRDefault="00EF48F3" w:rsidP="007111BC">
            <w:r w:rsidRPr="003A1D15">
              <w:t>Pyrazol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1F820A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288-13-1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A863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92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EB4108" w14:textId="10AAD5CA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266" w14:textId="51B1EAC0" w:rsidR="00EF48F3" w:rsidRPr="00F311D2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3</w:t>
            </w:r>
          </w:p>
        </w:tc>
      </w:tr>
      <w:tr w:rsidR="00EF48F3" w:rsidRPr="00E7488A" w14:paraId="3A55F85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21324D8E" w14:textId="77777777" w:rsidR="00EF48F3" w:rsidRPr="003A1D15" w:rsidRDefault="00EF48F3" w:rsidP="007111BC">
            <w:r w:rsidRPr="003A1D15">
              <w:t>2-Methylquinoline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D6108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91-63-4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452A5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BE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7E8CF6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FF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57CA347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770E49E8" w14:textId="77777777" w:rsidR="00EF48F3" w:rsidRPr="003A1D15" w:rsidRDefault="00EF48F3" w:rsidP="007111BC">
            <w:r w:rsidRPr="003A1D15">
              <w:t>Styreen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36497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100-42-5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ADEBC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B2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22D4C8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B0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7E315C2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034AEF81" w14:textId="77777777" w:rsidR="00EF48F3" w:rsidRPr="003A1D15" w:rsidRDefault="00EF48F3" w:rsidP="007111BC">
            <w:r w:rsidRPr="003A1D15">
              <w:t>Sulfamethoxazol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D2E587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723-46-6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BC58B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764" w14:textId="7CAD97CA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5C701E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21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39EC163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46A9A69A" w14:textId="77777777" w:rsidR="00EF48F3" w:rsidRPr="003A1D15" w:rsidRDefault="00EF48F3" w:rsidP="007111BC">
            <w:r w:rsidRPr="003A1D15">
              <w:t>2-Methoxy-2-methylbutaan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56938C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994-05-8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464D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73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B4A629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9D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20F258D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311DD76F" w14:textId="77777777" w:rsidR="00EF48F3" w:rsidRPr="003A1D15" w:rsidRDefault="00EF48F3" w:rsidP="007111BC">
            <w:r w:rsidRPr="003A1D15">
              <w:t>Trichloorpropylfosfaat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60DE9CC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13674-84-5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318E3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4A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987EA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6A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58733739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0C4836EF" w14:textId="0ED5FB8D" w:rsidR="00EF48F3" w:rsidRPr="003A1D15" w:rsidRDefault="00EF48F3" w:rsidP="004618F1">
            <w:r w:rsidRPr="003A1D15">
              <w:t>Terbutylazine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0331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5915-41-3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6498A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BD6" w14:textId="434CDE10" w:rsidR="00EF48F3" w:rsidRPr="00D962CB" w:rsidRDefault="00EF48F3" w:rsidP="00AA76C2">
            <w:pPr>
              <w:jc w:val="center"/>
              <w:rPr>
                <w:rFonts w:ascii="Verdana" w:eastAsia="Times New Roman" w:hAnsi="Verdana" w:cs="Times New Roman"/>
                <w:vertAlign w:val="superscript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 xml:space="preserve">1 / </w:t>
            </w:r>
            <w:r>
              <w:rPr>
                <w:rFonts w:ascii="Verdana" w:eastAsia="Times New Roman" w:hAnsi="Verdana" w:cs="Times New Roman"/>
                <w:lang w:eastAsia="nl-NL"/>
              </w:rPr>
              <w:t>0.</w:t>
            </w: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  <w:r w:rsidR="00123955">
              <w:rPr>
                <w:rFonts w:ascii="Verdana" w:eastAsia="Times New Roman" w:hAnsi="Verdana" w:cs="Times New Roman"/>
                <w:vertAlign w:val="superscript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673C9A" w14:textId="3753B27C" w:rsidR="00EF48F3" w:rsidRPr="004B16FD" w:rsidRDefault="004B16FD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D17" w14:textId="0C8C5088" w:rsidR="00EF48F3" w:rsidRPr="00E7488A" w:rsidRDefault="001802A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</w:t>
            </w:r>
            <w:r w:rsidR="00EF48F3"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044D4FF8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79B3599B" w14:textId="77777777" w:rsidR="00EF48F3" w:rsidRPr="003A1D15" w:rsidRDefault="00D278A6" w:rsidP="007111BC">
            <w:r>
              <w:t>T</w:t>
            </w:r>
            <w:r w:rsidR="00EF48F3" w:rsidRPr="003A1D15">
              <w:t>ertiair-butylbenzeen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708189D0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98-06-6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90F02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1F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6DDB83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7B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0BCEBA4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25018A94" w14:textId="4379A653" w:rsidR="00EF48F3" w:rsidRPr="003A1D15" w:rsidRDefault="00EF48F3" w:rsidP="007559E1">
            <w:r w:rsidRPr="003A1D15">
              <w:t>Tetrabutylammonium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472E0D0F" w14:textId="2CEE8B41" w:rsidR="00EF48F3" w:rsidRPr="00E7488A" w:rsidRDefault="007559E1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 xml:space="preserve"> n.a.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B7C24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0E3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C2C65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BA6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60F3B626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14CDCD5A" w14:textId="77777777" w:rsidR="00EF48F3" w:rsidRPr="003A1D15" w:rsidRDefault="00EF48F3" w:rsidP="007111BC">
            <w:r w:rsidRPr="003A1D15">
              <w:t>Tetrachlooretheen (per)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4BC412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127-18-4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ADC03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B2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1A624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251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01F4EDC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009FC4FF" w14:textId="77777777" w:rsidR="00EF48F3" w:rsidRPr="003A1D15" w:rsidRDefault="00EF48F3" w:rsidP="007111BC">
            <w:r w:rsidRPr="003A1D15">
              <w:t>Tetrachloormethaan (tetra)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55216A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56-23-5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EF8A8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95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1B7F46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1C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C58EBE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2C53DB1E" w14:textId="77777777" w:rsidR="00EF48F3" w:rsidRPr="003A1D15" w:rsidRDefault="00EF48F3" w:rsidP="007111BC">
            <w:r w:rsidRPr="003A1D15">
              <w:t>Tetraethyleenglycoldimethylether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2809DB3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143-24-8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2C1BE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DD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DA14DD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A9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167FB9" w:rsidRPr="00E7488A" w14:paraId="25B10437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2A5E1C56" w14:textId="77777777" w:rsidR="00167FB9" w:rsidRPr="003A1D15" w:rsidRDefault="00167FB9" w:rsidP="007111BC">
            <w:r>
              <w:t>Tetrahydrofuran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</w:tcPr>
          <w:p w14:paraId="7771E3FC" w14:textId="77777777" w:rsidR="00167FB9" w:rsidRPr="00E7488A" w:rsidRDefault="00167FB9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109-99-9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7442518" w14:textId="77777777" w:rsidR="00167FB9" w:rsidRPr="00E7488A" w:rsidRDefault="00167FB9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EEF3" w14:textId="77777777" w:rsidR="00167FB9" w:rsidRPr="00E7488A" w:rsidRDefault="00167FB9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18EA2F6" w14:textId="77777777" w:rsidR="00167FB9" w:rsidRPr="002A2265" w:rsidRDefault="00167FB9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A88" w14:textId="77777777" w:rsidR="00167FB9" w:rsidRPr="00E7488A" w:rsidRDefault="00167FB9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0ACD366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2FB7F89" w14:textId="566112EE" w:rsidR="00EF48F3" w:rsidRPr="003A1D15" w:rsidRDefault="00EF48F3" w:rsidP="007559E1">
            <w:r w:rsidRPr="003A1D15">
              <w:t>Tetrapropylammonium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55585E2B" w14:textId="652017E4" w:rsidR="00EF48F3" w:rsidRPr="00E7488A" w:rsidRDefault="007559E1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 xml:space="preserve"> n.a.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2188B0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573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28FAA1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1C4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0A2F1EC8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7DADAC3D" w14:textId="77777777" w:rsidR="00EF48F3" w:rsidRPr="003A1D15" w:rsidRDefault="00EF48F3" w:rsidP="007111BC">
            <w:r w:rsidRPr="003A1D15">
              <w:t>Tolueen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AB5ACA7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108-88-3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D4C5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4D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D2D0B7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E29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1B1B13D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44D400CB" w14:textId="77777777" w:rsidR="00EF48F3" w:rsidRPr="003A1D15" w:rsidRDefault="00EF48F3" w:rsidP="007111BC">
            <w:r w:rsidRPr="003A1D15">
              <w:t xml:space="preserve">Tributylfosfaat 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142F48A9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126-73-8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0337D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32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519FFF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60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3D0C152D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78D41AA1" w14:textId="77777777" w:rsidR="00EF48F3" w:rsidRPr="003A1D15" w:rsidRDefault="00EF48F3" w:rsidP="007111BC">
            <w:r w:rsidRPr="003A1D15">
              <w:t>Trichlooretheen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0E8D4B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79-01-6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4F6B5C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EAA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C61C38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FBB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</w:t>
            </w:r>
          </w:p>
        </w:tc>
      </w:tr>
      <w:tr w:rsidR="00EF48F3" w:rsidRPr="00E7488A" w14:paraId="676E80E4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3953AB0" w14:textId="77777777" w:rsidR="00EF48F3" w:rsidRPr="003A1D15" w:rsidRDefault="00EF48F3" w:rsidP="007111BC">
            <w:r w:rsidRPr="003A1D15">
              <w:t>Triethylfosfaat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5EF9358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78-40-0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872961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D9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BB2243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0A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27719A5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15539AB3" w14:textId="77777777" w:rsidR="00EF48F3" w:rsidRPr="003A1D15" w:rsidRDefault="00EF48F3" w:rsidP="007111BC">
            <w:r w:rsidRPr="003A1D15">
              <w:t>2,5,8,11-Tetraoxadodecaan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43627FC5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112-49-2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CC91F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68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7BC1CA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1CF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EF48F3" w:rsidRPr="00E7488A" w14:paraId="16E6F660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4C3B6BD3" w14:textId="77777777" w:rsidR="00EF48F3" w:rsidRPr="003A1D15" w:rsidRDefault="00EF48F3" w:rsidP="007111BC">
            <w:r w:rsidRPr="003A1D15">
              <w:t>Triisobutylfosfaat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1EA46488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126-71-6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B177F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DC7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75E458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0C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1F74BAC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35868E6D" w14:textId="77777777" w:rsidR="00EF48F3" w:rsidRPr="003A1D15" w:rsidRDefault="00EF48F3" w:rsidP="007111BC">
            <w:r w:rsidRPr="003A1D15">
              <w:t>Trifenylfosfaat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0612C55E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115-86-6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2A4B7E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7E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CE4696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7C5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F48F3" w:rsidRPr="00E7488A" w14:paraId="58CCA7E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noWrap/>
          </w:tcPr>
          <w:p w14:paraId="5C2E9008" w14:textId="77777777" w:rsidR="00EF48F3" w:rsidRPr="003A1D15" w:rsidRDefault="00EF48F3" w:rsidP="007111BC">
            <w:r w:rsidRPr="003A1D15">
              <w:t>Tri(2-chloorethyl)fosfaat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015859AD" w14:textId="77777777" w:rsidR="00EF48F3" w:rsidRPr="00E7488A" w:rsidRDefault="00EF48F3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115-96-8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75025D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C52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90767B" w14:textId="77777777" w:rsidR="00EF48F3" w:rsidRPr="002A2265" w:rsidRDefault="00EF48F3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2A226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DB8" w14:textId="77777777" w:rsidR="00EF48F3" w:rsidRPr="00E7488A" w:rsidRDefault="00EF48F3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7559E1" w:rsidRPr="00E7488A" w14:paraId="57DC538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000000" w:fill="FFFFFF"/>
            <w:noWrap/>
          </w:tcPr>
          <w:p w14:paraId="6DF156B4" w14:textId="050536E5" w:rsidR="007559E1" w:rsidRPr="003A1D15" w:rsidRDefault="007559E1" w:rsidP="007111BC">
            <w:r w:rsidRPr="007559E1">
              <w:t>Trifluoromethylbenzamide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5E981799" w14:textId="6E72797C" w:rsidR="007559E1" w:rsidRPr="00E7488A" w:rsidRDefault="007559E1" w:rsidP="00AA76C2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n.a.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BCE2B1E" w14:textId="2093D1DE" w:rsidR="007559E1" w:rsidRPr="00E7488A" w:rsidRDefault="007559E1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CBE7" w14:textId="61E6E9B1" w:rsidR="007559E1" w:rsidRPr="00E7488A" w:rsidRDefault="007559E1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C934AFE" w14:textId="77777777" w:rsidR="007559E1" w:rsidRPr="002A2265" w:rsidRDefault="007559E1" w:rsidP="00C2646E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9F4F" w14:textId="77777777" w:rsidR="007559E1" w:rsidRPr="00E7488A" w:rsidRDefault="007559E1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F48F3" w:rsidRPr="00E7488A" w14:paraId="2AEAF22B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306561BF" w14:textId="153C590A" w:rsidR="00EF48F3" w:rsidRPr="00C152C4" w:rsidRDefault="006D0548" w:rsidP="007111BC">
            <w:pPr>
              <w:rPr>
                <w:highlight w:val="yellow"/>
              </w:rPr>
            </w:pPr>
            <w:r w:rsidRPr="006D0548">
              <w:t>Trifenylfosfineoxide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63B5DA" w14:textId="18014DB6" w:rsidR="00EF48F3" w:rsidRPr="00C152C4" w:rsidRDefault="006D0548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  <w:r w:rsidRPr="006D0548">
              <w:rPr>
                <w:rFonts w:ascii="Verdana" w:eastAsia="Times New Roman" w:hAnsi="Verdana" w:cs="Times New Roman"/>
                <w:lang w:eastAsia="nl-NL"/>
              </w:rPr>
              <w:t>791-28-6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4163" w14:textId="050F0C39" w:rsidR="00EF48F3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60F6" w14:textId="2D5496AA" w:rsidR="00EF48F3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89B8" w14:textId="269ECA34" w:rsidR="00EF48F3" w:rsidRPr="004B16FD" w:rsidRDefault="004B16FD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3534" w14:textId="1839DDEB" w:rsidR="00EF48F3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26363F" w:rsidRPr="00E7488A" w14:paraId="55D2463F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322EE00C" w14:textId="2CD1CF83" w:rsidR="0026363F" w:rsidRPr="00C152C4" w:rsidRDefault="0026363F" w:rsidP="007111BC">
            <w:pPr>
              <w:rPr>
                <w:highlight w:val="yellow"/>
              </w:rPr>
            </w:pPr>
            <w:r w:rsidRPr="0026363F">
              <w:t>2 Phenylbenzimidazolesulfonzuur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60560" w14:textId="78660F88" w:rsidR="0026363F" w:rsidRPr="00C152C4" w:rsidRDefault="0026363F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  <w:r w:rsidRPr="0026363F">
              <w:rPr>
                <w:rFonts w:ascii="Verdana" w:eastAsia="Times New Roman" w:hAnsi="Verdana" w:cs="Times New Roman"/>
                <w:lang w:eastAsia="nl-NL"/>
              </w:rPr>
              <w:t>27503-81-7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059F" w14:textId="5F0AC504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851E" w14:textId="3B351E85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C05D" w14:textId="76E5DAF4" w:rsidR="0026363F" w:rsidRPr="00123955" w:rsidRDefault="00686106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A247" w14:textId="64E35C96" w:rsidR="0026363F" w:rsidRPr="00123955" w:rsidRDefault="00686106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26363F" w:rsidRPr="00E7488A" w14:paraId="7733FB6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10A87CE8" w14:textId="05C8867C" w:rsidR="0026363F" w:rsidRPr="00C152C4" w:rsidRDefault="0026363F" w:rsidP="007111BC">
            <w:pPr>
              <w:rPr>
                <w:highlight w:val="yellow"/>
              </w:rPr>
            </w:pPr>
            <w:r w:rsidRPr="0026363F">
              <w:t>Diethyltoluamide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C931E" w14:textId="5097046B" w:rsidR="0026363F" w:rsidRPr="00C152C4" w:rsidRDefault="0026363F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  <w:r w:rsidRPr="0026363F">
              <w:rPr>
                <w:rFonts w:ascii="Verdana" w:eastAsia="Times New Roman" w:hAnsi="Verdana" w:cs="Times New Roman"/>
                <w:lang w:eastAsia="nl-NL"/>
              </w:rPr>
              <w:t>134-62-3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C0A4" w14:textId="694F2B42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05C7" w14:textId="1D3B6356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97F5" w14:textId="6B0DB9C6" w:rsidR="0026363F" w:rsidRPr="00123955" w:rsidRDefault="00686106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64BA" w14:textId="0163CA00" w:rsidR="0026363F" w:rsidRPr="00123955" w:rsidRDefault="00686106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26363F" w:rsidRPr="00E7488A" w14:paraId="3B64874A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68F31649" w14:textId="7EEC913B" w:rsidR="0026363F" w:rsidRPr="00C152C4" w:rsidRDefault="0026363F" w:rsidP="007111BC">
            <w:pPr>
              <w:rPr>
                <w:highlight w:val="yellow"/>
              </w:rPr>
            </w:pPr>
            <w:r w:rsidRPr="0026363F">
              <w:t>Methabenzthiazuron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ADC4A" w14:textId="2AD43869" w:rsidR="0026363F" w:rsidRPr="00C152C4" w:rsidRDefault="0026363F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  <w:r w:rsidRPr="0026363F">
              <w:rPr>
                <w:rFonts w:ascii="Verdana" w:eastAsia="Times New Roman" w:hAnsi="Verdana" w:cs="Times New Roman"/>
                <w:lang w:eastAsia="nl-NL"/>
              </w:rPr>
              <w:t>18691-97-9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E0B1" w14:textId="724E42E4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D007" w14:textId="3F690D0E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5B55" w14:textId="089CD9F1" w:rsidR="0026363F" w:rsidRPr="00123955" w:rsidRDefault="00686106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ADF5" w14:textId="6C491DDE" w:rsidR="0026363F" w:rsidRPr="00123955" w:rsidRDefault="00686106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26363F" w:rsidRPr="00E7488A" w14:paraId="2C129201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74E6FAE7" w14:textId="1AB5A1E6" w:rsidR="0026363F" w:rsidRPr="00C152C4" w:rsidRDefault="0026363F" w:rsidP="007111BC">
            <w:pPr>
              <w:rPr>
                <w:highlight w:val="yellow"/>
              </w:rPr>
            </w:pPr>
            <w:r w:rsidRPr="0026363F">
              <w:t>Sotalol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45BD0" w14:textId="5E9D39A5" w:rsidR="0026363F" w:rsidRPr="00C152C4" w:rsidRDefault="0026363F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  <w:r w:rsidRPr="0026363F">
              <w:rPr>
                <w:rFonts w:ascii="Verdana" w:eastAsia="Times New Roman" w:hAnsi="Verdana" w:cs="Times New Roman"/>
                <w:lang w:eastAsia="nl-NL"/>
              </w:rPr>
              <w:t>3930-20-9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29FB" w14:textId="6E4212EA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strike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strike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5FD7" w14:textId="77DC93A4" w:rsidR="0026363F" w:rsidRPr="00123955" w:rsidRDefault="006D0548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BD41" w14:textId="0461B384" w:rsidR="0026363F" w:rsidRPr="00123955" w:rsidRDefault="00686106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5415" w14:textId="4C0BAC82" w:rsidR="0026363F" w:rsidRPr="00123955" w:rsidRDefault="00686106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123955">
              <w:rPr>
                <w:rFonts w:ascii="Verdana" w:eastAsia="Times New Roman" w:hAnsi="Verdana" w:cs="Times New Roman"/>
                <w:lang w:eastAsia="nl-NL"/>
              </w:rPr>
              <w:t>1</w:t>
            </w:r>
          </w:p>
        </w:tc>
      </w:tr>
      <w:tr w:rsidR="00E44925" w:rsidRPr="00E7488A" w14:paraId="0B878F1C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085D8DF4" w14:textId="79054624" w:rsidR="00E44925" w:rsidRPr="003127F1" w:rsidDel="00A257B8" w:rsidRDefault="00E44925" w:rsidP="007111BC">
            <w:pPr>
              <w:rPr>
                <w:highlight w:val="yellow"/>
                <w:vertAlign w:val="superscript"/>
              </w:rPr>
            </w:pPr>
            <w:r w:rsidRPr="00E44925">
              <w:t>32.16-2017-Eijs-023</w:t>
            </w:r>
            <w:r w:rsidR="00123955">
              <w:rPr>
                <w:vertAlign w:val="superscrip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B7674" w14:textId="77777777" w:rsidR="00E44925" w:rsidRPr="00C152C4" w:rsidDel="00A257B8" w:rsidRDefault="00E44925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E515" w14:textId="77777777" w:rsidR="00E44925" w:rsidRPr="00C152C4" w:rsidDel="00A257B8" w:rsidRDefault="00E44925" w:rsidP="00AA76C2">
            <w:pPr>
              <w:jc w:val="center"/>
              <w:rPr>
                <w:rFonts w:ascii="Verdana" w:eastAsia="Times New Roman" w:hAnsi="Verdana" w:cs="Times New Roman"/>
                <w:strike/>
                <w:highlight w:val="yellow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1F2A" w14:textId="77777777" w:rsidR="00E44925" w:rsidRPr="00C152C4" w:rsidDel="00A257B8" w:rsidRDefault="00E44925" w:rsidP="00AA76C2">
            <w:pPr>
              <w:jc w:val="center"/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3B23" w14:textId="4D7DAC2C" w:rsidR="00E44925" w:rsidRPr="00427FB9" w:rsidDel="00A257B8" w:rsidRDefault="00E44925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A65A" w14:textId="2A531219" w:rsidR="00E44925" w:rsidRPr="00427FB9" w:rsidDel="00A257B8" w:rsidRDefault="00E9274D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  <w:tr w:rsidR="00E44925" w:rsidRPr="00E7488A" w14:paraId="5E4BA0E2" w14:textId="77777777" w:rsidTr="001802A8">
        <w:trPr>
          <w:trHeight w:val="2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ECE6CA" w14:textId="14015EBD" w:rsidR="00E44925" w:rsidRPr="003127F1" w:rsidDel="00A257B8" w:rsidRDefault="00E44925" w:rsidP="007111BC">
            <w:pPr>
              <w:rPr>
                <w:highlight w:val="yellow"/>
                <w:vertAlign w:val="superscript"/>
              </w:rPr>
            </w:pPr>
            <w:r w:rsidRPr="00E44925">
              <w:t>32.61-2016-Eijs-013</w:t>
            </w:r>
            <w:r w:rsidR="00123955">
              <w:rPr>
                <w:vertAlign w:val="superscrip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5E9AB8" w14:textId="77777777" w:rsidR="00E44925" w:rsidRPr="00C152C4" w:rsidDel="00A257B8" w:rsidRDefault="00E44925" w:rsidP="00AA76C2">
            <w:pPr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23552" w14:textId="77777777" w:rsidR="00E44925" w:rsidRPr="00C152C4" w:rsidDel="00A257B8" w:rsidRDefault="00E44925" w:rsidP="00AA76C2">
            <w:pPr>
              <w:jc w:val="center"/>
              <w:rPr>
                <w:rFonts w:ascii="Verdana" w:eastAsia="Times New Roman" w:hAnsi="Verdana" w:cs="Times New Roman"/>
                <w:strike/>
                <w:highlight w:val="yellow"/>
                <w:lang w:eastAsia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78A2" w14:textId="77777777" w:rsidR="00E44925" w:rsidRPr="00C152C4" w:rsidDel="00A257B8" w:rsidRDefault="00E44925" w:rsidP="00AA76C2">
            <w:pPr>
              <w:jc w:val="center"/>
              <w:rPr>
                <w:rFonts w:ascii="Verdana" w:eastAsia="Times New Roman" w:hAnsi="Verdana" w:cs="Times New Roman"/>
                <w:highlight w:val="yellow"/>
                <w:lang w:eastAsia="nl-N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4C3A2" w14:textId="6942E0B5" w:rsidR="00E44925" w:rsidRPr="00427FB9" w:rsidDel="00A257B8" w:rsidRDefault="00E44925" w:rsidP="00C2646E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427FB9">
              <w:rPr>
                <w:rFonts w:ascii="Verdana" w:eastAsia="Times New Roman" w:hAnsi="Verdana" w:cs="Times New Roman"/>
                <w:lang w:eastAsia="nl-NL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DD18" w14:textId="4FEA095F" w:rsidR="00E44925" w:rsidRPr="00427FB9" w:rsidDel="00A257B8" w:rsidRDefault="00E9274D" w:rsidP="00AA76C2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</w:t>
            </w:r>
          </w:p>
        </w:tc>
      </w:tr>
    </w:tbl>
    <w:p w14:paraId="15B3C0A0" w14:textId="3E91BF54" w:rsidR="00D962CB" w:rsidRPr="00F965FB" w:rsidRDefault="00123955" w:rsidP="00241548">
      <w:pPr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1</w:t>
      </w:r>
      <w:r w:rsidR="00D962CB" w:rsidRPr="00F965FB"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 xml:space="preserve"> </w:t>
      </w:r>
      <w:r w:rsidR="00D962CB" w:rsidRPr="00F965FB">
        <w:rPr>
          <w:rFonts w:ascii="Verdana" w:eastAsia="Times New Roman" w:hAnsi="Verdana" w:cs="Times New Roman"/>
          <w:sz w:val="16"/>
          <w:szCs w:val="16"/>
          <w:lang w:eastAsia="nl-NL"/>
        </w:rPr>
        <w:t>0.1/</w:t>
      </w:r>
      <w:r w:rsidR="00F965FB">
        <w:rPr>
          <w:rFonts w:ascii="Verdana" w:eastAsia="Times New Roman" w:hAnsi="Verdana" w:cs="Times New Roman"/>
          <w:sz w:val="16"/>
          <w:szCs w:val="16"/>
          <w:lang w:eastAsia="nl-NL"/>
        </w:rPr>
        <w:t>0.3 of 0.</w:t>
      </w:r>
      <w:r w:rsidR="00D962CB" w:rsidRPr="00F965FB">
        <w:rPr>
          <w:rFonts w:ascii="Verdana" w:eastAsia="Times New Roman" w:hAnsi="Verdana" w:cs="Times New Roman"/>
          <w:sz w:val="16"/>
          <w:szCs w:val="16"/>
          <w:lang w:eastAsia="nl-NL"/>
        </w:rPr>
        <w:t xml:space="preserve">3 meetniveau low level list </w:t>
      </w:r>
      <w:r w:rsidR="00161B2F" w:rsidRPr="00F965FB">
        <w:rPr>
          <w:rFonts w:ascii="Verdana" w:eastAsia="Times New Roman" w:hAnsi="Verdana" w:cs="Times New Roman"/>
          <w:sz w:val="16"/>
          <w:szCs w:val="16"/>
          <w:lang w:eastAsia="nl-NL"/>
        </w:rPr>
        <w:t xml:space="preserve">Nordrhein-westfalen </w:t>
      </w:r>
      <w:r w:rsidR="00D962CB" w:rsidRPr="00F965FB">
        <w:rPr>
          <w:rFonts w:ascii="Verdana" w:eastAsia="Times New Roman" w:hAnsi="Verdana" w:cs="Times New Roman"/>
          <w:sz w:val="16"/>
          <w:szCs w:val="16"/>
          <w:lang w:eastAsia="nl-NL"/>
        </w:rPr>
        <w:t>/ hoger meetniveau IKSR</w:t>
      </w:r>
      <w:r w:rsidR="00BB637F" w:rsidRPr="00F965FB">
        <w:rPr>
          <w:rFonts w:ascii="Verdana" w:eastAsia="Times New Roman" w:hAnsi="Verdana" w:cs="Times New Roman"/>
          <w:sz w:val="16"/>
          <w:szCs w:val="16"/>
          <w:lang w:eastAsia="nl-NL"/>
        </w:rPr>
        <w:t>.</w:t>
      </w:r>
    </w:p>
    <w:p w14:paraId="2BF17099" w14:textId="5B9B4AF5" w:rsidR="00161B2F" w:rsidRDefault="00123955" w:rsidP="00241548">
      <w:pPr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2</w:t>
      </w:r>
      <w:r w:rsidR="00161B2F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Geen IKSR waarde</w:t>
      </w:r>
      <w:r w:rsidR="00F311D2">
        <w:rPr>
          <w:rFonts w:ascii="Verdana" w:eastAsia="Times New Roman" w:hAnsi="Verdana" w:cs="Times New Roman"/>
          <w:sz w:val="16"/>
          <w:szCs w:val="16"/>
          <w:lang w:eastAsia="nl-NL"/>
        </w:rPr>
        <w:t>.</w:t>
      </w:r>
    </w:p>
    <w:p w14:paraId="68797971" w14:textId="6234CCAA" w:rsidR="00F311D2" w:rsidRDefault="00123955" w:rsidP="00241548">
      <w:pPr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3</w:t>
      </w:r>
      <w:r w:rsidR="00F311D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Geanalyseerd in meetstation Bimmen</w:t>
      </w:r>
      <w:r w:rsidR="00A20C1E">
        <w:rPr>
          <w:rFonts w:ascii="Verdana" w:eastAsia="Times New Roman" w:hAnsi="Verdana" w:cs="Times New Roman"/>
          <w:sz w:val="16"/>
          <w:szCs w:val="16"/>
          <w:lang w:eastAsia="nl-NL"/>
        </w:rPr>
        <w:t>, wordt wekelijks gerapporteerd</w:t>
      </w:r>
      <w:r w:rsidR="00F311D2">
        <w:rPr>
          <w:rFonts w:ascii="Verdana" w:eastAsia="Times New Roman" w:hAnsi="Verdana" w:cs="Times New Roman"/>
          <w:sz w:val="16"/>
          <w:szCs w:val="16"/>
          <w:lang w:eastAsia="nl-NL"/>
        </w:rPr>
        <w:t>.</w:t>
      </w:r>
    </w:p>
    <w:p w14:paraId="640756D2" w14:textId="4DD70D33" w:rsidR="00E44925" w:rsidRPr="00E44925" w:rsidRDefault="00385F9F" w:rsidP="00241548">
      <w:pPr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4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="00034AE5">
        <w:rPr>
          <w:rFonts w:ascii="Verdana" w:eastAsia="Times New Roman" w:hAnsi="Verdana" w:cs="Times New Roman"/>
          <w:sz w:val="16"/>
          <w:szCs w:val="16"/>
          <w:lang w:eastAsia="nl-NL"/>
        </w:rPr>
        <w:t xml:space="preserve">Regelmatig terugkerende verontreinigingen die niet zijn geïdentificeerd, de alarmgrens is indicatief. </w:t>
      </w:r>
    </w:p>
    <w:p w14:paraId="1CE96630" w14:textId="6AA37D62" w:rsidR="00EE12F7" w:rsidRPr="00E7488A" w:rsidRDefault="002A2265">
      <w:pPr>
        <w:rPr>
          <w:rFonts w:ascii="Verdana" w:eastAsia="Times New Roman" w:hAnsi="Verdana" w:cs="Times New Roman"/>
          <w:lang w:eastAsia="nl-NL"/>
        </w:rPr>
      </w:pPr>
      <w:r w:rsidRPr="00465ED9">
        <w:rPr>
          <w:rFonts w:ascii="Verdana" w:eastAsia="Times New Roman" w:hAnsi="Verdana" w:cs="Times New Roman"/>
          <w:sz w:val="16"/>
          <w:szCs w:val="16"/>
          <w:lang w:eastAsia="nl-NL"/>
        </w:rPr>
        <w:t xml:space="preserve">x wordt op gealarmeerd, </w:t>
      </w:r>
      <w:r w:rsidR="00EE12F7" w:rsidRPr="00465ED9">
        <w:rPr>
          <w:rFonts w:ascii="Verdana" w:eastAsia="Times New Roman" w:hAnsi="Verdana" w:cs="Times New Roman"/>
          <w:strike/>
          <w:sz w:val="16"/>
          <w:szCs w:val="16"/>
          <w:lang w:eastAsia="nl-NL"/>
        </w:rPr>
        <w:t>x</w:t>
      </w:r>
      <w:r w:rsidR="00EE12F7" w:rsidRPr="00465ED9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wordt </w:t>
      </w:r>
      <w:r w:rsidR="00F476F0" w:rsidRPr="00465ED9">
        <w:rPr>
          <w:rFonts w:ascii="Verdana" w:eastAsia="Times New Roman" w:hAnsi="Verdana" w:cs="Times New Roman"/>
          <w:sz w:val="16"/>
          <w:szCs w:val="16"/>
          <w:lang w:eastAsia="nl-NL"/>
        </w:rPr>
        <w:t>volgende dag handmatig</w:t>
      </w:r>
      <w:r w:rsidR="00EE12F7" w:rsidRPr="00465ED9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ge</w:t>
      </w:r>
      <w:r w:rsidR="00465ED9" w:rsidRPr="00465ED9">
        <w:rPr>
          <w:rFonts w:ascii="Verdana" w:eastAsia="Times New Roman" w:hAnsi="Verdana" w:cs="Times New Roman"/>
          <w:sz w:val="16"/>
          <w:szCs w:val="16"/>
          <w:lang w:eastAsia="nl-NL"/>
        </w:rPr>
        <w:t>rapporteerd</w:t>
      </w:r>
      <w:r w:rsidR="00BB637F" w:rsidRPr="00465ED9">
        <w:rPr>
          <w:rFonts w:ascii="Verdana" w:eastAsia="Times New Roman" w:hAnsi="Verdana" w:cs="Times New Roman"/>
          <w:sz w:val="16"/>
          <w:szCs w:val="16"/>
          <w:lang w:eastAsia="nl-NL"/>
        </w:rPr>
        <w:t>.</w:t>
      </w:r>
      <w:r w:rsidR="00EE12F7" w:rsidRPr="00E7488A">
        <w:rPr>
          <w:rFonts w:ascii="Verdana" w:eastAsia="Times New Roman" w:hAnsi="Verdana" w:cs="Times New Roman"/>
          <w:lang w:eastAsia="nl-NL"/>
        </w:rPr>
        <w:br w:type="page"/>
      </w:r>
    </w:p>
    <w:tbl>
      <w:tblPr>
        <w:tblW w:w="8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701"/>
        <w:gridCol w:w="1984"/>
        <w:gridCol w:w="1551"/>
        <w:gridCol w:w="1416"/>
      </w:tblGrid>
      <w:tr w:rsidR="00FA0C34" w:rsidRPr="00E7488A" w14:paraId="498A3BE3" w14:textId="77777777" w:rsidTr="00FA0C34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8D5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lastRenderedPageBreak/>
              <w:t>Overige Parameters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27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5F7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A30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79CC824C" w14:textId="77777777" w:rsidTr="00FA0C3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53F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2D4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specificatie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D86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Opmerking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E39E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Alarmgrens IMBL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FA7D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b/>
                <w:bCs/>
                <w:lang w:eastAsia="nl-NL"/>
              </w:rPr>
              <w:t>Alarmgrens Eijsden</w:t>
            </w:r>
          </w:p>
        </w:tc>
      </w:tr>
      <w:tr w:rsidR="00FA0C34" w:rsidRPr="00E7488A" w14:paraId="5FD0EC9F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853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Metalen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30BB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Cadmium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8E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80C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4AF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3 µg/l</w:t>
            </w:r>
          </w:p>
        </w:tc>
      </w:tr>
      <w:tr w:rsidR="00FA0C34" w:rsidRPr="00E7488A" w14:paraId="083CD553" w14:textId="77777777" w:rsidTr="00FA0C34">
        <w:trPr>
          <w:trHeight w:val="225"/>
        </w:trPr>
        <w:tc>
          <w:tcPr>
            <w:tcW w:w="1418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81C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0A80D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Koper</w:t>
            </w: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38B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D0C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172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15 µg/l</w:t>
            </w:r>
          </w:p>
        </w:tc>
      </w:tr>
      <w:tr w:rsidR="00FA0C34" w:rsidRPr="00E7488A" w14:paraId="6494E70B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0D07BA4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hideMark/>
          </w:tcPr>
          <w:p w14:paraId="7923F5A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Lood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96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27D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8CE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15 µg/l</w:t>
            </w:r>
          </w:p>
        </w:tc>
      </w:tr>
      <w:tr w:rsidR="00FA0C34" w:rsidRPr="00E7488A" w14:paraId="68AE5657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0738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D669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Zink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836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94C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835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65 µg/l</w:t>
            </w:r>
          </w:p>
        </w:tc>
      </w:tr>
      <w:tr w:rsidR="00FA0C34" w:rsidRPr="00E7488A" w14:paraId="1F189E95" w14:textId="77777777" w:rsidTr="00FA0C34">
        <w:trPr>
          <w:trHeight w:val="225"/>
        </w:trPr>
        <w:tc>
          <w:tcPr>
            <w:tcW w:w="1418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4903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dotted" w:sz="4" w:space="0" w:color="8080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49FC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FA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dott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4E5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dott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5E6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FA0C34" w:rsidRPr="00E7488A" w14:paraId="7CEA4A46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6C2F" w14:textId="77777777" w:rsidR="00FA0C34" w:rsidRPr="00E7488A" w:rsidRDefault="00C20E80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Zouten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AB0771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Chloride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EA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3C7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200 mg/l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B3A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150 mg/l</w:t>
            </w:r>
          </w:p>
        </w:tc>
      </w:tr>
      <w:tr w:rsidR="00FA0C34" w:rsidRPr="00E7488A" w14:paraId="14D6CD01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6986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4D0A8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Fluoride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682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E6B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CDD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 mg/l</w:t>
            </w:r>
          </w:p>
        </w:tc>
      </w:tr>
      <w:tr w:rsidR="00FA0C34" w:rsidRPr="00E7488A" w14:paraId="5AADD2A6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565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94EDB3" w14:textId="65C582B0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Ammoni</w:t>
            </w:r>
            <w:r w:rsidR="00C82593">
              <w:rPr>
                <w:rFonts w:ascii="Verdana" w:eastAsia="Times New Roman" w:hAnsi="Verdana" w:cs="Times New Roman"/>
                <w:lang w:eastAsia="nl-NL"/>
              </w:rPr>
              <w:t>um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38B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B55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B91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4 mg/l</w:t>
            </w:r>
          </w:p>
        </w:tc>
      </w:tr>
      <w:tr w:rsidR="00FA0C34" w:rsidRPr="00E7488A" w14:paraId="1799FF57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1680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7116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623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A00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14E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FA0C34" w:rsidRPr="00E7488A" w14:paraId="1AE73157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65C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Fysisch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7E4D79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Troebelheid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EE0D" w14:textId="77777777" w:rsidR="00FA0C34" w:rsidRPr="00E7488A" w:rsidRDefault="00FA0C34" w:rsidP="00FA0C34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36B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70 FTU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2E2" w14:textId="77777777" w:rsidR="00FA0C34" w:rsidRPr="00E7488A" w:rsidRDefault="00E7488A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-</w:t>
            </w:r>
          </w:p>
        </w:tc>
      </w:tr>
      <w:tr w:rsidR="00FA0C34" w:rsidRPr="00E7488A" w14:paraId="6CEF9F4F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8630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94A007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Zuurstof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60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B78" w14:textId="0F67A74E" w:rsidR="00FA0C34" w:rsidRPr="00E7488A" w:rsidRDefault="00FB457F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&lt;</w:t>
            </w:r>
            <w:r w:rsidR="00EE78F2">
              <w:rPr>
                <w:rFonts w:ascii="Verdana" w:eastAsia="Times New Roman" w:hAnsi="Verdana" w:cs="Times New Roman"/>
                <w:lang w:eastAsia="nl-NL"/>
              </w:rPr>
              <w:t>5</w:t>
            </w:r>
            <w:r w:rsidR="00FA0C34" w:rsidRPr="00E7488A">
              <w:rPr>
                <w:rFonts w:ascii="Verdana" w:eastAsia="Times New Roman" w:hAnsi="Verdana" w:cs="Times New Roman"/>
                <w:lang w:eastAsia="nl-NL"/>
              </w:rPr>
              <w:t xml:space="preserve"> mg/l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DA7" w14:textId="168A20A6" w:rsidR="00FA0C34" w:rsidRPr="00E7488A" w:rsidRDefault="00FB457F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&lt;</w:t>
            </w:r>
            <w:r w:rsidR="00EE78F2">
              <w:rPr>
                <w:rFonts w:ascii="Verdana" w:eastAsia="Times New Roman" w:hAnsi="Verdana" w:cs="Times New Roman"/>
                <w:lang w:eastAsia="nl-NL"/>
              </w:rPr>
              <w:t>5</w:t>
            </w:r>
            <w:r w:rsidR="00FA0C34" w:rsidRPr="00E7488A">
              <w:rPr>
                <w:rFonts w:ascii="Verdana" w:eastAsia="Times New Roman" w:hAnsi="Verdana" w:cs="Times New Roman"/>
                <w:lang w:eastAsia="nl-NL"/>
              </w:rPr>
              <w:t xml:space="preserve"> mg/l</w:t>
            </w:r>
          </w:p>
        </w:tc>
      </w:tr>
      <w:tr w:rsidR="00FA0C34" w:rsidRPr="00E7488A" w14:paraId="66B25A41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FBF8C44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3274DC34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Geleidbaarheid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604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A1A" w14:textId="77777777" w:rsidR="00FA0C34" w:rsidRPr="00E7488A" w:rsidRDefault="00FA0C34" w:rsidP="00FA0C3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100 mS/m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855" w14:textId="77777777" w:rsidR="00FA0C34" w:rsidRPr="00E7488A" w:rsidRDefault="00FA0C34" w:rsidP="006C1184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100 mS/m</w:t>
            </w:r>
          </w:p>
        </w:tc>
      </w:tr>
      <w:tr w:rsidR="00FA0C34" w:rsidRPr="00E7488A" w14:paraId="2345D001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6699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595E681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Zuurgraad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46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9BE" w14:textId="47A79BFE" w:rsidR="00FA0C34" w:rsidRPr="00E7488A" w:rsidRDefault="00766F9D" w:rsidP="00766F9D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pH&lt; 6</w:t>
            </w:r>
            <w:r w:rsidR="00EE78F2">
              <w:rPr>
                <w:rFonts w:ascii="Verdana" w:eastAsia="Times New Roman" w:hAnsi="Verdana" w:cs="Times New Roman"/>
                <w:lang w:eastAsia="nl-NL"/>
              </w:rPr>
              <w:t>,5</w:t>
            </w:r>
            <w:r>
              <w:rPr>
                <w:rFonts w:ascii="Verdana" w:eastAsia="Times New Roman" w:hAnsi="Verdana" w:cs="Times New Roman"/>
                <w:lang w:eastAsia="nl-NL"/>
              </w:rPr>
              <w:t xml:space="preserve">, </w:t>
            </w:r>
            <w:r w:rsidR="001D6639">
              <w:rPr>
                <w:rFonts w:ascii="Verdana" w:eastAsia="Times New Roman" w:hAnsi="Verdana" w:cs="Times New Roman"/>
                <w:lang w:eastAsia="nl-NL"/>
              </w:rPr>
              <w:t>pH</w:t>
            </w:r>
            <w:r>
              <w:rPr>
                <w:rFonts w:ascii="Verdana" w:eastAsia="Times New Roman" w:hAnsi="Verdana" w:cs="Times New Roman"/>
                <w:lang w:eastAsia="nl-NL"/>
              </w:rPr>
              <w:t>&gt;</w:t>
            </w:r>
            <w:r w:rsidR="00FA0C34" w:rsidRPr="00E7488A">
              <w:rPr>
                <w:rFonts w:ascii="Verdana" w:eastAsia="Times New Roman" w:hAnsi="Verdana" w:cs="Times New Roman"/>
                <w:lang w:eastAsia="nl-N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4F1" w14:textId="323C8939" w:rsidR="00FA0C34" w:rsidRPr="00E7488A" w:rsidRDefault="00766F9D" w:rsidP="00766F9D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766F9D">
              <w:rPr>
                <w:rFonts w:ascii="Verdana" w:eastAsia="Times New Roman" w:hAnsi="Verdana" w:cs="Times New Roman"/>
                <w:lang w:eastAsia="nl-NL"/>
              </w:rPr>
              <w:t>pH&lt; 6</w:t>
            </w:r>
            <w:r w:rsidR="00EE78F2">
              <w:rPr>
                <w:rFonts w:ascii="Verdana" w:eastAsia="Times New Roman" w:hAnsi="Verdana" w:cs="Times New Roman"/>
                <w:lang w:eastAsia="nl-NL"/>
              </w:rPr>
              <w:t>,5</w:t>
            </w:r>
            <w:r w:rsidRPr="00766F9D">
              <w:rPr>
                <w:rFonts w:ascii="Verdana" w:eastAsia="Times New Roman" w:hAnsi="Verdana" w:cs="Times New Roman"/>
                <w:lang w:eastAsia="nl-NL"/>
              </w:rPr>
              <w:t>, pH&gt;9</w:t>
            </w:r>
          </w:p>
        </w:tc>
      </w:tr>
      <w:tr w:rsidR="00FA0C34" w:rsidRPr="00E7488A" w14:paraId="76889D88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70A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3C302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5B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741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6CD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FA0C34" w:rsidRPr="00E7488A" w14:paraId="04280665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5C4B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Radio</w:t>
            </w:r>
            <w:r w:rsidR="002A76C0">
              <w:rPr>
                <w:rFonts w:ascii="Verdana" w:eastAsia="Times New Roman" w:hAnsi="Verdana" w:cs="Times New Roman"/>
                <w:lang w:eastAsia="nl-NL"/>
              </w:rPr>
              <w:t>activiteit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78B1AD0B" w14:textId="77777777" w:rsidR="00FA0C34" w:rsidRPr="00E7488A" w:rsidRDefault="00EF524F" w:rsidP="00EF524F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F524F">
              <w:rPr>
                <w:rFonts w:ascii="Verdana" w:eastAsia="Times New Roman" w:hAnsi="Verdana" w:cs="Times New Roman"/>
                <w:lang w:eastAsia="nl-NL"/>
              </w:rPr>
              <w:t>Cs-137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C51" w14:textId="77777777" w:rsidR="00FA0C34" w:rsidRPr="00E7488A" w:rsidRDefault="00EF524F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50 tot 2000keV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39DE" w14:textId="77777777" w:rsidR="00FA0C34" w:rsidRPr="00E7488A" w:rsidRDefault="00EF524F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100 Beq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B658" w14:textId="77777777" w:rsidR="00FA0C34" w:rsidRPr="00E7488A" w:rsidRDefault="00EF524F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100 Beq</w:t>
            </w:r>
          </w:p>
        </w:tc>
      </w:tr>
      <w:tr w:rsidR="00FA0C34" w:rsidRPr="00E7488A" w14:paraId="687B5692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FB8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5E84262A" w14:textId="77777777" w:rsidR="00FA0C34" w:rsidRPr="00E7488A" w:rsidRDefault="00EF524F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F524F">
              <w:rPr>
                <w:rFonts w:ascii="Verdana" w:eastAsia="Times New Roman" w:hAnsi="Verdana" w:cs="Times New Roman"/>
                <w:lang w:eastAsia="nl-NL"/>
              </w:rPr>
              <w:t>Bi-214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0036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E11F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435F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07D7A73C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0EA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63011BC6" w14:textId="77777777" w:rsidR="00FA0C34" w:rsidRPr="00E7488A" w:rsidRDefault="00EF524F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F524F">
              <w:rPr>
                <w:rFonts w:ascii="Verdana" w:eastAsia="Times New Roman" w:hAnsi="Verdana" w:cs="Times New Roman"/>
                <w:lang w:eastAsia="nl-NL"/>
              </w:rPr>
              <w:t>Ac-228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70B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0AFF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D5C4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560401D1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52FA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20774B24" w14:textId="77777777" w:rsidR="00FA0C34" w:rsidRPr="00E7488A" w:rsidRDefault="00EF524F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F524F">
              <w:rPr>
                <w:rFonts w:ascii="Verdana" w:eastAsia="Times New Roman" w:hAnsi="Verdana" w:cs="Times New Roman"/>
                <w:lang w:eastAsia="nl-NL"/>
              </w:rPr>
              <w:t>K-40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638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9F91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4FE0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4039D17C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86AA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45291C7F" w14:textId="77777777" w:rsidR="00FA0C34" w:rsidRPr="00E7488A" w:rsidRDefault="00EF524F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F524F">
              <w:rPr>
                <w:rFonts w:ascii="Verdana" w:eastAsia="Times New Roman" w:hAnsi="Verdana" w:cs="Times New Roman"/>
                <w:lang w:eastAsia="nl-NL"/>
              </w:rPr>
              <w:t>Onbekenden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0DFA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017E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182A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398A97BF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4DC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29837D74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85A9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78EA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EA7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54390C83" w14:textId="77777777" w:rsidTr="00EF524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5461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496DC67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5432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D124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16C9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E7488A" w:rsidRPr="00E7488A" w14:paraId="1EF81A22" w14:textId="77777777" w:rsidTr="00E7488A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E238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7C705602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787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7E06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7696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6035FA8C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4253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037ED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DC5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CFB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EC9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FA0C34" w:rsidRPr="00E7488A" w14:paraId="4C1B33D3" w14:textId="77777777" w:rsidTr="003127F1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AB6C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Bio bewaking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</w:tcPr>
          <w:p w14:paraId="66920A8D" w14:textId="0D5192F5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A588" w14:textId="0D7F80EC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11DF" w14:textId="6F818EE2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6C14" w14:textId="58537A4C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A0C34" w:rsidRPr="00E7488A" w14:paraId="12707AF1" w14:textId="77777777" w:rsidTr="00FA0C34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0975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97A53E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Daphnia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042" w14:textId="77777777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42D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toxindex 10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A75" w14:textId="7777777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  <w:r w:rsidRPr="00E7488A">
              <w:rPr>
                <w:rFonts w:ascii="Verdana" w:eastAsia="Times New Roman" w:hAnsi="Verdana" w:cs="Times New Roman"/>
                <w:lang w:eastAsia="nl-NL"/>
              </w:rPr>
              <w:t>toxindex 10</w:t>
            </w:r>
          </w:p>
        </w:tc>
      </w:tr>
      <w:tr w:rsidR="00FA0C34" w:rsidRPr="00E7488A" w14:paraId="6CFF5D70" w14:textId="77777777" w:rsidTr="00674AF8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91A44" w14:textId="68FD1CCA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E14459" w14:textId="119551D0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D32A" w14:textId="28704D8A" w:rsidR="00FA0C34" w:rsidRPr="00E7488A" w:rsidRDefault="00FA0C34" w:rsidP="00EE12F7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967" w14:textId="775B6AB7" w:rsidR="00FA0C34" w:rsidRPr="00E7488A" w:rsidRDefault="00FA0C34" w:rsidP="00EE12F7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3169" w14:textId="41FACBED" w:rsidR="00FA0C34" w:rsidRPr="00E7488A" w:rsidRDefault="00FA0C34" w:rsidP="00E5683A">
            <w:pPr>
              <w:jc w:val="center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1BB078CB" w14:textId="77777777" w:rsidR="00657635" w:rsidRPr="00E7488A" w:rsidRDefault="00657635" w:rsidP="00241548"/>
    <w:p w14:paraId="5C16B4D3" w14:textId="77777777" w:rsidR="00AD085E" w:rsidRPr="00E7488A" w:rsidRDefault="00AD085E"/>
    <w:p w14:paraId="6E23DB84" w14:textId="77777777" w:rsidR="00657635" w:rsidRPr="00E7488A" w:rsidRDefault="00657635">
      <w:r w:rsidRPr="00E7488A">
        <w:br w:type="page"/>
      </w:r>
    </w:p>
    <w:p w14:paraId="70A94120" w14:textId="77777777" w:rsidR="00A6676E" w:rsidRPr="00E7488A" w:rsidRDefault="00A6676E" w:rsidP="00241548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lastRenderedPageBreak/>
        <w:t>Bijlage 2: analytisch venster meetstations</w:t>
      </w:r>
    </w:p>
    <w:p w14:paraId="2834514D" w14:textId="762358B3" w:rsidR="00A6676E" w:rsidRDefault="00A6676E" w:rsidP="00241548">
      <w:pPr>
        <w:rPr>
          <w:b/>
          <w:sz w:val="24"/>
          <w:szCs w:val="24"/>
        </w:rPr>
      </w:pPr>
    </w:p>
    <w:p w14:paraId="450EB93F" w14:textId="1975685A" w:rsidR="005373D8" w:rsidRDefault="005373D8" w:rsidP="002415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Algemeen </w:t>
      </w:r>
      <w:r w:rsidR="00723FA0">
        <w:rPr>
          <w:b/>
          <w:sz w:val="24"/>
          <w:szCs w:val="24"/>
        </w:rPr>
        <w:t>analyses worden uitgevoerd in over 0.2µm gefiltreerd water.</w:t>
      </w:r>
    </w:p>
    <w:p w14:paraId="6081474F" w14:textId="77777777" w:rsidR="005373D8" w:rsidRPr="00E7488A" w:rsidRDefault="005373D8" w:rsidP="00241548">
      <w:pPr>
        <w:rPr>
          <w:b/>
          <w:sz w:val="24"/>
          <w:szCs w:val="24"/>
        </w:rPr>
      </w:pPr>
    </w:p>
    <w:p w14:paraId="7A1FC75E" w14:textId="77777777" w:rsidR="00EE12F7" w:rsidRPr="00E7488A" w:rsidRDefault="00AD085E" w:rsidP="00241548">
      <w:pPr>
        <w:rPr>
          <w:sz w:val="24"/>
          <w:szCs w:val="24"/>
        </w:rPr>
      </w:pPr>
      <w:r w:rsidRPr="00E7488A">
        <w:rPr>
          <w:b/>
          <w:sz w:val="24"/>
          <w:szCs w:val="24"/>
        </w:rPr>
        <w:t xml:space="preserve">Analytisch </w:t>
      </w:r>
      <w:r w:rsidR="002716DE" w:rsidRPr="00E7488A">
        <w:rPr>
          <w:b/>
          <w:sz w:val="24"/>
          <w:szCs w:val="24"/>
        </w:rPr>
        <w:t>Eijsden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9"/>
        <w:gridCol w:w="1776"/>
        <w:gridCol w:w="1776"/>
        <w:gridCol w:w="1880"/>
        <w:gridCol w:w="2031"/>
      </w:tblGrid>
      <w:tr w:rsidR="00F008D3" w:rsidRPr="00E7488A" w14:paraId="76456228" w14:textId="77777777" w:rsidTr="0022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tcW w:w="1362" w:type="dxa"/>
            <w:hideMark/>
          </w:tcPr>
          <w:p w14:paraId="30305D88" w14:textId="77777777" w:rsidR="00AD085E" w:rsidRPr="00E7488A" w:rsidRDefault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Techniek</w:t>
            </w:r>
          </w:p>
        </w:tc>
        <w:tc>
          <w:tcPr>
            <w:tcW w:w="1848" w:type="dxa"/>
            <w:hideMark/>
          </w:tcPr>
          <w:p w14:paraId="4A80F1F6" w14:textId="77777777" w:rsidR="00AD085E" w:rsidRPr="00E7488A" w:rsidRDefault="00AD085E" w:rsidP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Doelgroep</w:t>
            </w:r>
          </w:p>
        </w:tc>
        <w:tc>
          <w:tcPr>
            <w:tcW w:w="1848" w:type="dxa"/>
            <w:hideMark/>
          </w:tcPr>
          <w:p w14:paraId="4FCF561D" w14:textId="77777777" w:rsidR="00AD085E" w:rsidRPr="00E7488A" w:rsidRDefault="00AD085E" w:rsidP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Kalibratie</w:t>
            </w:r>
            <w:r w:rsidR="004338D2" w:rsidRPr="00E7488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4" w:type="dxa"/>
            <w:hideMark/>
          </w:tcPr>
          <w:p w14:paraId="60277804" w14:textId="77777777" w:rsidR="00AD085E" w:rsidRPr="00E7488A" w:rsidRDefault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Identificatie van onbekenden</w:t>
            </w:r>
          </w:p>
          <w:p w14:paraId="6534175B" w14:textId="77777777" w:rsidR="00AD085E" w:rsidRPr="00E7488A" w:rsidRDefault="00AD085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hideMark/>
          </w:tcPr>
          <w:p w14:paraId="1A70D919" w14:textId="77777777" w:rsidR="00AD085E" w:rsidRPr="00E7488A" w:rsidRDefault="00AD085E" w:rsidP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Schatting van concentratie van ongekalibreerde componenten </w:t>
            </w:r>
          </w:p>
        </w:tc>
      </w:tr>
      <w:tr w:rsidR="00F008D3" w:rsidRPr="00E7488A" w14:paraId="586D8369" w14:textId="77777777" w:rsidTr="00227E64">
        <w:trPr>
          <w:trHeight w:val="300"/>
        </w:trPr>
        <w:tc>
          <w:tcPr>
            <w:tcW w:w="1362" w:type="dxa"/>
            <w:hideMark/>
          </w:tcPr>
          <w:p w14:paraId="5ED37CB5" w14:textId="77777777" w:rsidR="00AD085E" w:rsidRPr="00E7488A" w:rsidRDefault="0096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F524F" w:rsidRPr="00EF524F">
              <w:rPr>
                <w:sz w:val="20"/>
                <w:szCs w:val="20"/>
              </w:rPr>
              <w:t>oge resolutie gamma</w:t>
            </w:r>
            <w:r>
              <w:rPr>
                <w:sz w:val="20"/>
                <w:szCs w:val="20"/>
              </w:rPr>
              <w:t>-</w:t>
            </w:r>
            <w:r w:rsidR="00EF524F" w:rsidRPr="00EF524F">
              <w:rPr>
                <w:sz w:val="20"/>
                <w:szCs w:val="20"/>
              </w:rPr>
              <w:t xml:space="preserve">spectrometrie </w:t>
            </w:r>
          </w:p>
        </w:tc>
        <w:tc>
          <w:tcPr>
            <w:tcW w:w="1848" w:type="dxa"/>
            <w:hideMark/>
          </w:tcPr>
          <w:p w14:paraId="72642669" w14:textId="77777777" w:rsidR="00AD085E" w:rsidRPr="00E7488A" w:rsidRDefault="00AD085E" w:rsidP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Gamma-activiteit</w:t>
            </w:r>
          </w:p>
        </w:tc>
        <w:tc>
          <w:tcPr>
            <w:tcW w:w="1848" w:type="dxa"/>
            <w:hideMark/>
          </w:tcPr>
          <w:p w14:paraId="07227140" w14:textId="77777777" w:rsidR="00AD085E" w:rsidRPr="00E7488A" w:rsidRDefault="00EF524F" w:rsidP="00AD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tot 2000 keV</w:t>
            </w:r>
          </w:p>
        </w:tc>
        <w:tc>
          <w:tcPr>
            <w:tcW w:w="1944" w:type="dxa"/>
            <w:hideMark/>
          </w:tcPr>
          <w:p w14:paraId="4F5F5554" w14:textId="77777777" w:rsidR="00AD085E" w:rsidRPr="00E7488A" w:rsidRDefault="00964D40" w:rsidP="005E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 nucliden</w:t>
            </w:r>
          </w:p>
        </w:tc>
        <w:tc>
          <w:tcPr>
            <w:tcW w:w="2286" w:type="dxa"/>
            <w:hideMark/>
          </w:tcPr>
          <w:p w14:paraId="17595062" w14:textId="77777777" w:rsidR="00AD085E" w:rsidRPr="00E7488A" w:rsidRDefault="00964D40" w:rsidP="005E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tot 2000 keV</w:t>
            </w:r>
          </w:p>
        </w:tc>
      </w:tr>
      <w:tr w:rsidR="00F008D3" w:rsidRPr="00E7488A" w14:paraId="485F7713" w14:textId="77777777" w:rsidTr="00227E64">
        <w:trPr>
          <w:trHeight w:val="300"/>
        </w:trPr>
        <w:tc>
          <w:tcPr>
            <w:tcW w:w="1362" w:type="dxa"/>
            <w:hideMark/>
          </w:tcPr>
          <w:p w14:paraId="7C573BBE" w14:textId="77777777" w:rsidR="00AD085E" w:rsidRPr="00E7488A" w:rsidRDefault="00AD085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Biotests</w:t>
            </w:r>
          </w:p>
        </w:tc>
        <w:tc>
          <w:tcPr>
            <w:tcW w:w="1848" w:type="dxa"/>
            <w:hideMark/>
          </w:tcPr>
          <w:p w14:paraId="399BD7BE" w14:textId="77777777" w:rsidR="00AD085E" w:rsidRPr="00E7488A" w:rsidRDefault="005E4117" w:rsidP="005E4117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Ongedefinieerd Pesticiden en herbiciden</w:t>
            </w:r>
          </w:p>
        </w:tc>
        <w:tc>
          <w:tcPr>
            <w:tcW w:w="1848" w:type="dxa"/>
            <w:hideMark/>
          </w:tcPr>
          <w:p w14:paraId="2AB06745" w14:textId="77777777" w:rsidR="00AD085E" w:rsidRPr="00E7488A" w:rsidRDefault="008E3906" w:rsidP="005E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E4117" w:rsidRPr="00E7488A">
              <w:rPr>
                <w:sz w:val="20"/>
                <w:szCs w:val="20"/>
              </w:rPr>
              <w:t>een</w:t>
            </w:r>
          </w:p>
        </w:tc>
        <w:tc>
          <w:tcPr>
            <w:tcW w:w="1944" w:type="dxa"/>
            <w:hideMark/>
          </w:tcPr>
          <w:p w14:paraId="4C769456" w14:textId="77777777" w:rsidR="00AD085E" w:rsidRPr="00E7488A" w:rsidRDefault="008E3906" w:rsidP="005E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E4117" w:rsidRPr="00E7488A">
              <w:rPr>
                <w:sz w:val="20"/>
                <w:szCs w:val="20"/>
              </w:rPr>
              <w:t>.v.t.</w:t>
            </w:r>
          </w:p>
        </w:tc>
        <w:tc>
          <w:tcPr>
            <w:tcW w:w="2286" w:type="dxa"/>
            <w:hideMark/>
          </w:tcPr>
          <w:p w14:paraId="7C259203" w14:textId="77777777" w:rsidR="00AD085E" w:rsidRPr="00E7488A" w:rsidRDefault="008E3906" w:rsidP="005E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E4117" w:rsidRPr="00E7488A">
              <w:rPr>
                <w:sz w:val="20"/>
                <w:szCs w:val="20"/>
              </w:rPr>
              <w:t>.v.t.</w:t>
            </w:r>
          </w:p>
        </w:tc>
      </w:tr>
      <w:tr w:rsidR="00F008D3" w:rsidRPr="00E7488A" w14:paraId="472FE7C0" w14:textId="77777777" w:rsidTr="00227E64">
        <w:trPr>
          <w:trHeight w:val="855"/>
        </w:trPr>
        <w:tc>
          <w:tcPr>
            <w:tcW w:w="1362" w:type="dxa"/>
            <w:hideMark/>
          </w:tcPr>
          <w:p w14:paraId="1167E2A8" w14:textId="77777777" w:rsidR="00AD085E" w:rsidRPr="00E7488A" w:rsidRDefault="005E4117" w:rsidP="005E4117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Sensoren (</w:t>
            </w:r>
            <w:r w:rsidR="00AD085E" w:rsidRPr="00E7488A">
              <w:rPr>
                <w:i/>
                <w:sz w:val="20"/>
                <w:szCs w:val="20"/>
              </w:rPr>
              <w:t>in situ</w:t>
            </w:r>
            <w:r w:rsidRPr="00E7488A">
              <w:rPr>
                <w:sz w:val="20"/>
                <w:szCs w:val="20"/>
              </w:rPr>
              <w:t>)</w:t>
            </w:r>
            <w:r w:rsidR="00AD085E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hideMark/>
          </w:tcPr>
          <w:p w14:paraId="596EF6D6" w14:textId="77D529BC" w:rsidR="00AD085E" w:rsidRPr="00E7488A" w:rsidRDefault="00AD085E" w:rsidP="00B92DF0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pH, </w:t>
            </w:r>
            <w:r w:rsidR="005E4117" w:rsidRPr="00E7488A">
              <w:rPr>
                <w:sz w:val="20"/>
                <w:szCs w:val="20"/>
              </w:rPr>
              <w:t xml:space="preserve">Geleidbaarheid, Zuurstof, Troebelheid </w:t>
            </w:r>
          </w:p>
        </w:tc>
        <w:tc>
          <w:tcPr>
            <w:tcW w:w="1848" w:type="dxa"/>
            <w:hideMark/>
          </w:tcPr>
          <w:p w14:paraId="1100453D" w14:textId="470CD637" w:rsidR="00AD085E" w:rsidRPr="00E7488A" w:rsidRDefault="005E4117" w:rsidP="00B92DF0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pH, Geleidbaarhei</w:t>
            </w:r>
            <w:r w:rsidR="00B92DF0">
              <w:rPr>
                <w:sz w:val="20"/>
                <w:szCs w:val="20"/>
              </w:rPr>
              <w:t>d</w:t>
            </w:r>
            <w:r w:rsidRPr="00E7488A">
              <w:rPr>
                <w:sz w:val="20"/>
                <w:szCs w:val="20"/>
              </w:rPr>
              <w:t>, Zuurstof, Troebelheid</w:t>
            </w:r>
          </w:p>
        </w:tc>
        <w:tc>
          <w:tcPr>
            <w:tcW w:w="1944" w:type="dxa"/>
            <w:hideMark/>
          </w:tcPr>
          <w:p w14:paraId="526CF24D" w14:textId="77777777" w:rsidR="00AD085E" w:rsidRPr="00E7488A" w:rsidRDefault="008E3906" w:rsidP="005E41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F008D3" w:rsidRPr="00E7488A">
              <w:rPr>
                <w:sz w:val="20"/>
                <w:szCs w:val="20"/>
                <w:lang w:val="de-DE"/>
              </w:rPr>
              <w:t>.v.t.</w:t>
            </w:r>
          </w:p>
        </w:tc>
        <w:tc>
          <w:tcPr>
            <w:tcW w:w="2286" w:type="dxa"/>
            <w:hideMark/>
          </w:tcPr>
          <w:p w14:paraId="38985634" w14:textId="77777777" w:rsidR="00AD085E" w:rsidRPr="00E7488A" w:rsidRDefault="008E3906" w:rsidP="005E41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5E4117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  <w:tr w:rsidR="00F008D3" w:rsidRPr="00E7488A" w14:paraId="6112923E" w14:textId="77777777" w:rsidTr="00227E64">
        <w:trPr>
          <w:trHeight w:val="300"/>
        </w:trPr>
        <w:tc>
          <w:tcPr>
            <w:tcW w:w="1362" w:type="dxa"/>
            <w:hideMark/>
          </w:tcPr>
          <w:p w14:paraId="13DA88F2" w14:textId="77777777" w:rsidR="00AD085E" w:rsidRPr="002A76C0" w:rsidRDefault="002A76C0" w:rsidP="002A76C0">
            <w:pPr>
              <w:rPr>
                <w:sz w:val="20"/>
                <w:szCs w:val="20"/>
                <w:lang w:val="de-DE"/>
              </w:rPr>
            </w:pPr>
            <w:r w:rsidRPr="002A76C0">
              <w:rPr>
                <w:sz w:val="20"/>
                <w:szCs w:val="20"/>
                <w:lang w:val="de-DE"/>
              </w:rPr>
              <w:t>Automatische</w:t>
            </w:r>
            <w:r w:rsidR="00C20E80" w:rsidRPr="002A76C0">
              <w:rPr>
                <w:sz w:val="20"/>
                <w:szCs w:val="20"/>
                <w:lang w:val="de-DE"/>
              </w:rPr>
              <w:t xml:space="preserve"> titratie, zouten</w:t>
            </w:r>
          </w:p>
        </w:tc>
        <w:tc>
          <w:tcPr>
            <w:tcW w:w="1848" w:type="dxa"/>
            <w:hideMark/>
          </w:tcPr>
          <w:p w14:paraId="41C4575F" w14:textId="4D6E1C1D" w:rsidR="00AD085E" w:rsidRPr="00E7488A" w:rsidRDefault="00AD085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Chlorid</w:t>
            </w:r>
            <w:r w:rsidR="005E4117" w:rsidRPr="00E7488A">
              <w:rPr>
                <w:sz w:val="20"/>
                <w:szCs w:val="20"/>
                <w:lang w:val="de-DE"/>
              </w:rPr>
              <w:t>e</w:t>
            </w:r>
            <w:r w:rsidR="008E2AFE" w:rsidRPr="00E7488A">
              <w:rPr>
                <w:sz w:val="20"/>
                <w:szCs w:val="20"/>
                <w:lang w:val="de-DE"/>
              </w:rPr>
              <w:t>, Fluoride, Ammoni</w:t>
            </w:r>
            <w:r w:rsidR="002A4285">
              <w:rPr>
                <w:sz w:val="20"/>
                <w:szCs w:val="20"/>
                <w:lang w:val="de-DE"/>
              </w:rPr>
              <w:t>um</w:t>
            </w:r>
          </w:p>
        </w:tc>
        <w:tc>
          <w:tcPr>
            <w:tcW w:w="1848" w:type="dxa"/>
            <w:hideMark/>
          </w:tcPr>
          <w:p w14:paraId="4CE35E46" w14:textId="01CDDE15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Niv</w:t>
            </w:r>
            <w:r>
              <w:rPr>
                <w:sz w:val="20"/>
                <w:szCs w:val="20"/>
                <w:lang w:val="de-DE"/>
              </w:rPr>
              <w:t>eau</w:t>
            </w:r>
            <w:r w:rsidRPr="002D7660">
              <w:rPr>
                <w:sz w:val="20"/>
                <w:szCs w:val="20"/>
                <w:lang w:val="de-DE"/>
              </w:rPr>
              <w:t>controle</w:t>
            </w:r>
          </w:p>
          <w:p w14:paraId="519FFAC8" w14:textId="77777777" w:rsidR="00E94532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 xml:space="preserve">Chloride: </w:t>
            </w:r>
          </w:p>
          <w:p w14:paraId="49A4867C" w14:textId="5EE9FD1C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70.9 mg/l</w:t>
            </w:r>
          </w:p>
          <w:p w14:paraId="0BB9FCD0" w14:textId="77777777" w:rsidR="00E94532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 xml:space="preserve">Fluoride: </w:t>
            </w:r>
          </w:p>
          <w:p w14:paraId="47C821D5" w14:textId="01649BCF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0.95 mg/l</w:t>
            </w:r>
          </w:p>
          <w:p w14:paraId="780FB2DB" w14:textId="63C6B999" w:rsidR="008E2AFE" w:rsidRPr="00E7488A" w:rsidRDefault="002D7660" w:rsidP="002D7660">
            <w:pPr>
              <w:rPr>
                <w:sz w:val="20"/>
                <w:szCs w:val="20"/>
                <w:highlight w:val="yellow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Ammonium: 0.8 mg/l</w:t>
            </w:r>
          </w:p>
        </w:tc>
        <w:tc>
          <w:tcPr>
            <w:tcW w:w="1944" w:type="dxa"/>
            <w:hideMark/>
          </w:tcPr>
          <w:p w14:paraId="0D4D66EF" w14:textId="77777777" w:rsidR="00AD085E" w:rsidRPr="00E7488A" w:rsidRDefault="00F008D3" w:rsidP="005E4117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Doelstofanalyse</w:t>
            </w:r>
          </w:p>
        </w:tc>
        <w:tc>
          <w:tcPr>
            <w:tcW w:w="2286" w:type="dxa"/>
            <w:hideMark/>
          </w:tcPr>
          <w:p w14:paraId="6D729D89" w14:textId="77777777" w:rsidR="00AD085E" w:rsidRPr="00E7488A" w:rsidRDefault="008E3906" w:rsidP="005E41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5E4117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  <w:tr w:rsidR="008E2AFE" w:rsidRPr="00E7488A" w14:paraId="14E671BF" w14:textId="77777777" w:rsidTr="00227E64">
        <w:trPr>
          <w:trHeight w:val="300"/>
        </w:trPr>
        <w:tc>
          <w:tcPr>
            <w:tcW w:w="1362" w:type="dxa"/>
          </w:tcPr>
          <w:p w14:paraId="4B54DCC7" w14:textId="77777777" w:rsidR="008E2AFE" w:rsidRDefault="00227E64" w:rsidP="005E4117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Metalen</w:t>
            </w:r>
          </w:p>
          <w:p w14:paraId="408E71DC" w14:textId="77777777" w:rsidR="005373D8" w:rsidRDefault="005373D8" w:rsidP="005E4117">
            <w:pPr>
              <w:rPr>
                <w:sz w:val="20"/>
                <w:szCs w:val="20"/>
                <w:lang w:val="de-DE"/>
              </w:rPr>
            </w:pPr>
          </w:p>
          <w:p w14:paraId="6D91ED9C" w14:textId="77777777" w:rsidR="005373D8" w:rsidRDefault="005373D8" w:rsidP="005E4117">
            <w:pPr>
              <w:rPr>
                <w:sz w:val="20"/>
                <w:szCs w:val="20"/>
                <w:lang w:val="de-DE"/>
              </w:rPr>
            </w:pPr>
          </w:p>
          <w:p w14:paraId="10DB0F3A" w14:textId="41C71409" w:rsidR="005373D8" w:rsidRDefault="005373D8" w:rsidP="005E41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</w:t>
            </w:r>
            <w:r w:rsidR="004B16FD">
              <w:rPr>
                <w:sz w:val="20"/>
                <w:szCs w:val="20"/>
                <w:lang w:val="de-DE"/>
              </w:rPr>
              <w:t>d</w:t>
            </w:r>
            <w:r>
              <w:rPr>
                <w:sz w:val="20"/>
                <w:szCs w:val="20"/>
                <w:lang w:val="de-DE"/>
              </w:rPr>
              <w:t xml:space="preserve"> P</w:t>
            </w:r>
            <w:r w:rsidR="00723FA0">
              <w:rPr>
                <w:sz w:val="20"/>
                <w:szCs w:val="20"/>
                <w:lang w:val="de-DE"/>
              </w:rPr>
              <w:t>b</w:t>
            </w:r>
            <w:r>
              <w:rPr>
                <w:sz w:val="20"/>
                <w:szCs w:val="20"/>
                <w:lang w:val="de-DE"/>
              </w:rPr>
              <w:t xml:space="preserve"> voltametrisch</w:t>
            </w:r>
          </w:p>
          <w:p w14:paraId="470FF92D" w14:textId="77777777" w:rsidR="005373D8" w:rsidRDefault="005373D8" w:rsidP="005E4117">
            <w:pPr>
              <w:rPr>
                <w:sz w:val="20"/>
                <w:szCs w:val="20"/>
                <w:lang w:val="de-DE"/>
              </w:rPr>
            </w:pPr>
          </w:p>
          <w:p w14:paraId="20814FEF" w14:textId="1B4A2242" w:rsidR="005373D8" w:rsidRPr="00E7488A" w:rsidRDefault="005373D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</w:t>
            </w:r>
            <w:r w:rsidR="00723FA0">
              <w:rPr>
                <w:sz w:val="20"/>
                <w:szCs w:val="20"/>
                <w:lang w:val="de-DE"/>
              </w:rPr>
              <w:t>u</w:t>
            </w:r>
            <w:r>
              <w:rPr>
                <w:sz w:val="20"/>
                <w:szCs w:val="20"/>
                <w:lang w:val="de-DE"/>
              </w:rPr>
              <w:t xml:space="preserve"> Z</w:t>
            </w:r>
            <w:r w:rsidR="00723FA0"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 coulometrisch</w:t>
            </w:r>
          </w:p>
        </w:tc>
        <w:tc>
          <w:tcPr>
            <w:tcW w:w="1848" w:type="dxa"/>
          </w:tcPr>
          <w:p w14:paraId="1BE43D86" w14:textId="4595F33C" w:rsidR="008E2AFE" w:rsidRPr="00E7488A" w:rsidRDefault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Cadmiu</w:t>
            </w:r>
            <w:r w:rsidR="001802A8">
              <w:rPr>
                <w:sz w:val="20"/>
                <w:szCs w:val="20"/>
                <w:lang w:val="de-DE"/>
              </w:rPr>
              <w:t>m</w:t>
            </w:r>
            <w:r w:rsidRPr="00E7488A">
              <w:rPr>
                <w:sz w:val="20"/>
                <w:szCs w:val="20"/>
                <w:lang w:val="de-DE"/>
              </w:rPr>
              <w:t>,</w:t>
            </w:r>
          </w:p>
          <w:p w14:paraId="1E18EBEA" w14:textId="77777777" w:rsidR="008E2AFE" w:rsidRPr="00E7488A" w:rsidRDefault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Lood,</w:t>
            </w:r>
          </w:p>
          <w:p w14:paraId="3D1F2642" w14:textId="77777777" w:rsidR="008E2AFE" w:rsidRPr="00E7488A" w:rsidRDefault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Koper,</w:t>
            </w:r>
          </w:p>
          <w:p w14:paraId="6F0B78EE" w14:textId="77777777" w:rsidR="008E2AFE" w:rsidRPr="00E7488A" w:rsidRDefault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 xml:space="preserve">Zink               </w:t>
            </w:r>
          </w:p>
        </w:tc>
        <w:tc>
          <w:tcPr>
            <w:tcW w:w="1848" w:type="dxa"/>
          </w:tcPr>
          <w:p w14:paraId="562BAFE9" w14:textId="03BC482F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Niv</w:t>
            </w:r>
            <w:r>
              <w:rPr>
                <w:sz w:val="20"/>
                <w:szCs w:val="20"/>
                <w:lang w:val="de-DE"/>
              </w:rPr>
              <w:t>eau</w:t>
            </w:r>
            <w:r w:rsidRPr="002D7660">
              <w:rPr>
                <w:sz w:val="20"/>
                <w:szCs w:val="20"/>
                <w:lang w:val="de-DE"/>
              </w:rPr>
              <w:t>controle</w:t>
            </w:r>
          </w:p>
          <w:p w14:paraId="65085EF9" w14:textId="17C6E648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Cd</w:t>
            </w:r>
            <w:r w:rsidRPr="002D7660">
              <w:rPr>
                <w:sz w:val="20"/>
                <w:szCs w:val="20"/>
                <w:lang w:val="de-DE"/>
              </w:rPr>
              <w:t>: 3 µg/l</w:t>
            </w:r>
          </w:p>
          <w:p w14:paraId="0D3074CA" w14:textId="410A0239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Lood: 15 µg/l</w:t>
            </w:r>
          </w:p>
          <w:p w14:paraId="16FD264D" w14:textId="219E33EA" w:rsidR="002D7660" w:rsidRP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Koper: 10 µg/l</w:t>
            </w:r>
          </w:p>
          <w:p w14:paraId="1B4E7780" w14:textId="0FD76DA0" w:rsidR="002D7660" w:rsidRDefault="002D7660" w:rsidP="002D7660">
            <w:pPr>
              <w:rPr>
                <w:sz w:val="20"/>
                <w:szCs w:val="20"/>
                <w:lang w:val="de-DE"/>
              </w:rPr>
            </w:pPr>
            <w:r w:rsidRPr="002D7660">
              <w:rPr>
                <w:sz w:val="20"/>
                <w:szCs w:val="20"/>
                <w:lang w:val="de-DE"/>
              </w:rPr>
              <w:t>Zink: 20 µg/l</w:t>
            </w:r>
          </w:p>
          <w:p w14:paraId="3EDB5E1F" w14:textId="447D23E9" w:rsidR="008E2AFE" w:rsidRPr="00E7488A" w:rsidRDefault="0098219C" w:rsidP="002A4285">
            <w:pPr>
              <w:rPr>
                <w:sz w:val="20"/>
                <w:szCs w:val="20"/>
                <w:highlight w:val="yellow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 xml:space="preserve">             </w:t>
            </w:r>
          </w:p>
        </w:tc>
        <w:tc>
          <w:tcPr>
            <w:tcW w:w="1944" w:type="dxa"/>
          </w:tcPr>
          <w:p w14:paraId="00B6A57B" w14:textId="77777777" w:rsidR="008E2AFE" w:rsidRPr="00E7488A" w:rsidRDefault="0098219C" w:rsidP="005E4117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Doelstofanalyse</w:t>
            </w:r>
          </w:p>
        </w:tc>
        <w:tc>
          <w:tcPr>
            <w:tcW w:w="2286" w:type="dxa"/>
          </w:tcPr>
          <w:p w14:paraId="79F70778" w14:textId="77777777" w:rsidR="008E2AFE" w:rsidRPr="00E7488A" w:rsidRDefault="008E3906" w:rsidP="005E41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98219C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  <w:tr w:rsidR="00F008D3" w:rsidRPr="00E7488A" w14:paraId="15C72B02" w14:textId="77777777" w:rsidTr="00227E64">
        <w:trPr>
          <w:trHeight w:val="1710"/>
        </w:trPr>
        <w:tc>
          <w:tcPr>
            <w:tcW w:w="1362" w:type="dxa"/>
            <w:hideMark/>
          </w:tcPr>
          <w:p w14:paraId="67A661A9" w14:textId="77777777" w:rsidR="00AD085E" w:rsidRPr="00E7488A" w:rsidRDefault="005E4117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SPE-GC-</w:t>
            </w:r>
            <w:r w:rsidR="00AD085E" w:rsidRPr="00E7488A">
              <w:rPr>
                <w:sz w:val="20"/>
                <w:szCs w:val="20"/>
                <w:lang w:val="de-DE"/>
              </w:rPr>
              <w:t>MS</w:t>
            </w:r>
          </w:p>
        </w:tc>
        <w:tc>
          <w:tcPr>
            <w:tcW w:w="1848" w:type="dxa"/>
            <w:hideMark/>
          </w:tcPr>
          <w:p w14:paraId="74FD6FDA" w14:textId="5BBD3117" w:rsidR="00AD085E" w:rsidRPr="00E7488A" w:rsidRDefault="00BD66EC" w:rsidP="001802A8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Met</w:t>
            </w:r>
            <w:r w:rsidR="006830E0">
              <w:rPr>
                <w:sz w:val="20"/>
                <w:szCs w:val="20"/>
              </w:rPr>
              <w:t xml:space="preserve"> </w:t>
            </w:r>
            <w:r w:rsidR="00EE78F2">
              <w:rPr>
                <w:sz w:val="20"/>
                <w:szCs w:val="20"/>
              </w:rPr>
              <w:t>S</w:t>
            </w:r>
            <w:r w:rsidR="001802A8">
              <w:rPr>
                <w:sz w:val="20"/>
                <w:szCs w:val="20"/>
              </w:rPr>
              <w:t>PE</w:t>
            </w:r>
            <w:r w:rsidRPr="00E7488A">
              <w:rPr>
                <w:sz w:val="20"/>
                <w:szCs w:val="20"/>
              </w:rPr>
              <w:t>-materiaal extraheerbare en verdampbare componenten</w:t>
            </w:r>
          </w:p>
        </w:tc>
        <w:tc>
          <w:tcPr>
            <w:tcW w:w="1848" w:type="dxa"/>
            <w:hideMark/>
          </w:tcPr>
          <w:p w14:paraId="39B8E7C5" w14:textId="77777777" w:rsidR="00BD66EC" w:rsidRPr="00E7488A" w:rsidRDefault="00F008D3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</w:t>
            </w:r>
            <w:r w:rsidR="0098219C" w:rsidRPr="00E7488A">
              <w:rPr>
                <w:sz w:val="20"/>
                <w:szCs w:val="20"/>
              </w:rPr>
              <w:t xml:space="preserve">teerde </w:t>
            </w:r>
            <w:r w:rsidR="00BD66EC" w:rsidRPr="00E7488A">
              <w:rPr>
                <w:sz w:val="20"/>
                <w:szCs w:val="20"/>
              </w:rPr>
              <w:t>stoffen</w:t>
            </w:r>
            <w:r w:rsidR="001F06E3">
              <w:rPr>
                <w:sz w:val="20"/>
                <w:szCs w:val="20"/>
              </w:rPr>
              <w:t>.</w:t>
            </w:r>
            <w:r w:rsidR="00BD66EC" w:rsidRPr="00E7488A">
              <w:rPr>
                <w:sz w:val="20"/>
                <w:szCs w:val="20"/>
              </w:rPr>
              <w:t xml:space="preserve"> </w:t>
            </w:r>
          </w:p>
          <w:p w14:paraId="05A047DD" w14:textId="4FB777DC" w:rsidR="00227E64" w:rsidRPr="001F06E3" w:rsidRDefault="00227E64" w:rsidP="00227E64">
            <w:pPr>
              <w:rPr>
                <w:rFonts w:ascii="Verdana" w:hAnsi="Verdana"/>
                <w:sz w:val="20"/>
                <w:szCs w:val="20"/>
              </w:rPr>
            </w:pPr>
            <w:r w:rsidRPr="001F06E3">
              <w:rPr>
                <w:rFonts w:ascii="Verdana" w:hAnsi="Verdana"/>
                <w:sz w:val="20"/>
                <w:szCs w:val="20"/>
              </w:rPr>
              <w:t xml:space="preserve">De kalibratie is </w:t>
            </w:r>
            <w:r w:rsidR="001802A8">
              <w:rPr>
                <w:rFonts w:ascii="Verdana" w:hAnsi="Verdana"/>
                <w:sz w:val="20"/>
                <w:szCs w:val="20"/>
              </w:rPr>
              <w:t xml:space="preserve">op </w:t>
            </w:r>
            <w:r w:rsidR="004B16FD">
              <w:rPr>
                <w:rFonts w:ascii="Verdana" w:hAnsi="Verdana"/>
                <w:sz w:val="20"/>
                <w:szCs w:val="20"/>
              </w:rPr>
              <w:t>3</w:t>
            </w:r>
            <w:r w:rsidR="00800E6F" w:rsidRPr="001F06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06E3">
              <w:rPr>
                <w:rFonts w:ascii="Verdana" w:hAnsi="Verdana"/>
                <w:sz w:val="20"/>
                <w:szCs w:val="20"/>
              </w:rPr>
              <w:t>µg/l</w:t>
            </w:r>
          </w:p>
          <w:p w14:paraId="70F18DD9" w14:textId="77777777" w:rsidR="00AD085E" w:rsidRPr="00E7488A" w:rsidRDefault="00AD085E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hideMark/>
          </w:tcPr>
          <w:p w14:paraId="7DDBB03E" w14:textId="6C9E1C58" w:rsidR="00227E64" w:rsidRPr="00E7488A" w:rsidRDefault="00227E64" w:rsidP="00227E64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Vluchtigheids-bereik van </w:t>
            </w:r>
            <w:r w:rsidR="001802A8" w:rsidRPr="001802A8">
              <w:rPr>
                <w:sz w:val="20"/>
                <w:szCs w:val="20"/>
              </w:rPr>
              <w:t xml:space="preserve">2,6-dimethylpyridine tot bisfenol A </w:t>
            </w:r>
            <w:r w:rsidRPr="00E7488A">
              <w:rPr>
                <w:sz w:val="20"/>
                <w:szCs w:val="20"/>
              </w:rPr>
              <w:t>met EI-NIST</w:t>
            </w:r>
          </w:p>
        </w:tc>
        <w:tc>
          <w:tcPr>
            <w:tcW w:w="2286" w:type="dxa"/>
            <w:hideMark/>
          </w:tcPr>
          <w:p w14:paraId="700548CF" w14:textId="77777777" w:rsidR="00AD085E" w:rsidRPr="00E7488A" w:rsidRDefault="008223B6" w:rsidP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Volgens IKSR-SANA protocol d.m.v. interne standaarden zonder rekening te houden met terugvinding en ionselectiviteit</w:t>
            </w:r>
          </w:p>
        </w:tc>
      </w:tr>
      <w:tr w:rsidR="00F008D3" w:rsidRPr="00E7488A" w14:paraId="2FDF2D98" w14:textId="77777777" w:rsidTr="00227E64">
        <w:trPr>
          <w:trHeight w:val="1710"/>
        </w:trPr>
        <w:tc>
          <w:tcPr>
            <w:tcW w:w="1362" w:type="dxa"/>
            <w:hideMark/>
          </w:tcPr>
          <w:p w14:paraId="14C99E4E" w14:textId="77777777" w:rsidR="00AD085E" w:rsidRPr="00E7488A" w:rsidRDefault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PT-GC-</w:t>
            </w:r>
            <w:r w:rsidR="00AD085E" w:rsidRPr="00E7488A">
              <w:rPr>
                <w:sz w:val="20"/>
                <w:szCs w:val="20"/>
              </w:rPr>
              <w:t>MS</w:t>
            </w:r>
          </w:p>
        </w:tc>
        <w:tc>
          <w:tcPr>
            <w:tcW w:w="1848" w:type="dxa"/>
            <w:hideMark/>
          </w:tcPr>
          <w:p w14:paraId="15CAE11E" w14:textId="77777777" w:rsidR="00AD085E" w:rsidRPr="00E7488A" w:rsidRDefault="008223B6" w:rsidP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Met gas extraheerbare </w:t>
            </w:r>
            <w:r w:rsidR="00227E64" w:rsidRPr="00E7488A">
              <w:rPr>
                <w:sz w:val="20"/>
                <w:szCs w:val="20"/>
              </w:rPr>
              <w:t>stoffen</w:t>
            </w:r>
          </w:p>
        </w:tc>
        <w:tc>
          <w:tcPr>
            <w:tcW w:w="1848" w:type="dxa"/>
            <w:hideMark/>
          </w:tcPr>
          <w:p w14:paraId="232AFA04" w14:textId="77777777" w:rsidR="00227E64" w:rsidRPr="00E7488A" w:rsidRDefault="00227E64" w:rsidP="00227E64">
            <w:pPr>
              <w:rPr>
                <w:rFonts w:ascii="Verdana" w:hAnsi="Verdana"/>
                <w:sz w:val="18"/>
              </w:rPr>
            </w:pPr>
            <w:r w:rsidRPr="00E7488A">
              <w:rPr>
                <w:sz w:val="20"/>
                <w:szCs w:val="20"/>
              </w:rPr>
              <w:t>Geselecteerde stoffen</w:t>
            </w:r>
            <w:r w:rsidR="001F06E3">
              <w:rPr>
                <w:sz w:val="20"/>
                <w:szCs w:val="20"/>
              </w:rPr>
              <w:t>.</w:t>
            </w:r>
            <w:r w:rsidRPr="00E7488A">
              <w:rPr>
                <w:rFonts w:ascii="Verdana" w:hAnsi="Verdana"/>
                <w:sz w:val="18"/>
              </w:rPr>
              <w:t xml:space="preserve"> </w:t>
            </w:r>
          </w:p>
          <w:p w14:paraId="42C6352F" w14:textId="408DD6F3" w:rsidR="00227E64" w:rsidRPr="001F06E3" w:rsidRDefault="00227E64" w:rsidP="00227E64">
            <w:pPr>
              <w:rPr>
                <w:rFonts w:ascii="Verdana" w:hAnsi="Verdana"/>
                <w:sz w:val="20"/>
                <w:szCs w:val="20"/>
              </w:rPr>
            </w:pPr>
            <w:r w:rsidRPr="001F06E3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D5B51" w:rsidRPr="001F06E3">
              <w:rPr>
                <w:rFonts w:ascii="Verdana" w:hAnsi="Verdana"/>
                <w:sz w:val="20"/>
                <w:szCs w:val="20"/>
              </w:rPr>
              <w:t>kalibratie</w:t>
            </w:r>
            <w:r w:rsidRPr="001F06E3">
              <w:rPr>
                <w:rFonts w:ascii="Verdana" w:hAnsi="Verdana"/>
                <w:sz w:val="20"/>
                <w:szCs w:val="20"/>
              </w:rPr>
              <w:t xml:space="preserve"> is </w:t>
            </w:r>
            <w:r w:rsidR="001802A8">
              <w:rPr>
                <w:rFonts w:ascii="Verdana" w:hAnsi="Verdana"/>
                <w:sz w:val="20"/>
                <w:szCs w:val="20"/>
              </w:rPr>
              <w:t>op 5</w:t>
            </w:r>
            <w:r w:rsidRPr="001F06E3">
              <w:rPr>
                <w:rFonts w:ascii="Verdana" w:hAnsi="Verdana"/>
                <w:sz w:val="20"/>
                <w:szCs w:val="20"/>
              </w:rPr>
              <w:t xml:space="preserve"> µg/l</w:t>
            </w:r>
          </w:p>
          <w:p w14:paraId="48F31BB9" w14:textId="77777777" w:rsidR="00AD085E" w:rsidRPr="00E7488A" w:rsidRDefault="00AD085E" w:rsidP="008223B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hideMark/>
          </w:tcPr>
          <w:p w14:paraId="317B6545" w14:textId="2718C5B9" w:rsidR="00AD085E" w:rsidRPr="00E7488A" w:rsidRDefault="00227E64" w:rsidP="00227E64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Vluchtigheids-bereik van </w:t>
            </w:r>
            <w:r w:rsidR="001802A8" w:rsidRPr="001802A8">
              <w:rPr>
                <w:sz w:val="20"/>
                <w:szCs w:val="20"/>
              </w:rPr>
              <w:t xml:space="preserve">Aceton tot 1,2,3-trichloorbenzeen </w:t>
            </w:r>
            <w:r w:rsidRPr="00E7488A">
              <w:rPr>
                <w:sz w:val="20"/>
                <w:szCs w:val="20"/>
              </w:rPr>
              <w:t>met EI-NIST</w:t>
            </w:r>
          </w:p>
        </w:tc>
        <w:tc>
          <w:tcPr>
            <w:tcW w:w="2286" w:type="dxa"/>
            <w:hideMark/>
          </w:tcPr>
          <w:p w14:paraId="65E8D278" w14:textId="001019F7" w:rsidR="00AD085E" w:rsidRPr="00E7488A" w:rsidRDefault="008223B6" w:rsidP="001802A8">
            <w:pPr>
              <w:rPr>
                <w:sz w:val="24"/>
                <w:szCs w:val="24"/>
              </w:rPr>
            </w:pPr>
            <w:r w:rsidRPr="00E7488A">
              <w:rPr>
                <w:sz w:val="20"/>
                <w:szCs w:val="20"/>
              </w:rPr>
              <w:t xml:space="preserve">Volgens IKSR-SANA protocol </w:t>
            </w:r>
            <w:r w:rsidR="001802A8">
              <w:rPr>
                <w:sz w:val="20"/>
                <w:szCs w:val="20"/>
              </w:rPr>
              <w:t>N.v.t.</w:t>
            </w:r>
          </w:p>
        </w:tc>
      </w:tr>
      <w:tr w:rsidR="00F008D3" w:rsidRPr="00E7488A" w14:paraId="2951DBEF" w14:textId="77777777" w:rsidTr="00227E64">
        <w:trPr>
          <w:trHeight w:val="1425"/>
        </w:trPr>
        <w:tc>
          <w:tcPr>
            <w:tcW w:w="1362" w:type="dxa"/>
            <w:hideMark/>
          </w:tcPr>
          <w:p w14:paraId="1FE4FE8E" w14:textId="77777777" w:rsidR="00AD085E" w:rsidRPr="00E7488A" w:rsidRDefault="00AD085E" w:rsidP="009D088C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lastRenderedPageBreak/>
              <w:t>SPE-LC-</w:t>
            </w:r>
            <w:r w:rsidR="009D088C">
              <w:rPr>
                <w:sz w:val="20"/>
                <w:szCs w:val="20"/>
              </w:rPr>
              <w:t>DAD</w:t>
            </w:r>
            <w:r w:rsidR="009D088C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hideMark/>
          </w:tcPr>
          <w:p w14:paraId="2F065B5D" w14:textId="6B3E12F7" w:rsidR="00AD085E" w:rsidRPr="008E2939" w:rsidRDefault="008223B6" w:rsidP="001802A8">
            <w:pPr>
              <w:rPr>
                <w:sz w:val="16"/>
                <w:szCs w:val="16"/>
              </w:rPr>
            </w:pPr>
            <w:r w:rsidRPr="00E7488A">
              <w:rPr>
                <w:sz w:val="20"/>
                <w:szCs w:val="20"/>
              </w:rPr>
              <w:t xml:space="preserve">Met </w:t>
            </w:r>
            <w:r w:rsidR="001802A8">
              <w:rPr>
                <w:sz w:val="20"/>
                <w:szCs w:val="20"/>
              </w:rPr>
              <w:t>SPE</w:t>
            </w:r>
            <w:r w:rsidRPr="00E7488A">
              <w:rPr>
                <w:sz w:val="20"/>
                <w:szCs w:val="20"/>
              </w:rPr>
              <w:t>-materiaal extraheerbare componenten</w:t>
            </w:r>
            <w:r w:rsidR="00461438">
              <w:rPr>
                <w:sz w:val="16"/>
                <w:szCs w:val="16"/>
              </w:rPr>
              <w:t>**</w:t>
            </w:r>
          </w:p>
        </w:tc>
        <w:tc>
          <w:tcPr>
            <w:tcW w:w="1848" w:type="dxa"/>
            <w:hideMark/>
          </w:tcPr>
          <w:p w14:paraId="21EBC718" w14:textId="77777777" w:rsidR="008223B6" w:rsidRPr="00E7488A" w:rsidRDefault="00F008D3" w:rsidP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</w:t>
            </w:r>
            <w:r w:rsidR="008223B6" w:rsidRPr="00E7488A">
              <w:rPr>
                <w:sz w:val="20"/>
                <w:szCs w:val="20"/>
              </w:rPr>
              <w:t>teerde Rijn- en Maas-stoffen</w:t>
            </w:r>
            <w:r w:rsidR="001F06E3">
              <w:rPr>
                <w:sz w:val="20"/>
                <w:szCs w:val="20"/>
              </w:rPr>
              <w:t>.</w:t>
            </w:r>
            <w:r w:rsidR="008223B6" w:rsidRPr="00E7488A">
              <w:rPr>
                <w:sz w:val="20"/>
                <w:szCs w:val="20"/>
              </w:rPr>
              <w:t xml:space="preserve"> </w:t>
            </w:r>
          </w:p>
          <w:p w14:paraId="6D41A20F" w14:textId="4E7E9F4D" w:rsidR="00227E64" w:rsidRPr="001F06E3" w:rsidRDefault="00227E64" w:rsidP="00227E64">
            <w:pPr>
              <w:rPr>
                <w:rFonts w:ascii="Verdana" w:hAnsi="Verdana"/>
                <w:sz w:val="20"/>
                <w:szCs w:val="20"/>
              </w:rPr>
            </w:pPr>
            <w:r w:rsidRPr="001F06E3">
              <w:rPr>
                <w:rFonts w:ascii="Verdana" w:hAnsi="Verdana"/>
                <w:sz w:val="20"/>
                <w:szCs w:val="20"/>
              </w:rPr>
              <w:t xml:space="preserve">De kalibratie is </w:t>
            </w:r>
            <w:r w:rsidR="00EE78F2">
              <w:rPr>
                <w:rFonts w:ascii="Verdana" w:hAnsi="Verdana"/>
                <w:sz w:val="20"/>
                <w:szCs w:val="20"/>
              </w:rPr>
              <w:t xml:space="preserve">op 1 </w:t>
            </w:r>
            <w:r w:rsidR="00EE78F2" w:rsidRPr="001F06E3">
              <w:rPr>
                <w:rFonts w:ascii="Verdana" w:hAnsi="Verdana"/>
                <w:sz w:val="20"/>
                <w:szCs w:val="20"/>
              </w:rPr>
              <w:t>µ</w:t>
            </w:r>
            <w:r w:rsidR="00EE78F2">
              <w:rPr>
                <w:rFonts w:ascii="Verdana" w:hAnsi="Verdana"/>
                <w:sz w:val="20"/>
                <w:szCs w:val="20"/>
              </w:rPr>
              <w:t xml:space="preserve">g/l </w:t>
            </w:r>
          </w:p>
          <w:p w14:paraId="09F2F816" w14:textId="77777777" w:rsidR="00AD085E" w:rsidRPr="00E7488A" w:rsidRDefault="00AD085E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hideMark/>
          </w:tcPr>
          <w:p w14:paraId="4924275A" w14:textId="07419CA1" w:rsidR="00AD085E" w:rsidRDefault="008223B6" w:rsidP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UV-spectra met </w:t>
            </w:r>
            <w:r w:rsidR="001802A8">
              <w:rPr>
                <w:sz w:val="20"/>
                <w:szCs w:val="20"/>
              </w:rPr>
              <w:t>KWR-database</w:t>
            </w:r>
            <w:r w:rsidR="001F06E3">
              <w:rPr>
                <w:sz w:val="20"/>
                <w:szCs w:val="20"/>
              </w:rPr>
              <w:t>.</w:t>
            </w:r>
          </w:p>
          <w:p w14:paraId="0B068CDA" w14:textId="77777777" w:rsidR="00C2646E" w:rsidRPr="00E7488A" w:rsidRDefault="00E731F4" w:rsidP="0082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Bereik Kreti-waarden </w:t>
            </w:r>
            <w:r w:rsidR="00C2646E">
              <w:rPr>
                <w:sz w:val="20"/>
                <w:szCs w:val="20"/>
              </w:rPr>
              <w:t>Fenuron en neburon</w:t>
            </w:r>
          </w:p>
        </w:tc>
        <w:tc>
          <w:tcPr>
            <w:tcW w:w="2286" w:type="dxa"/>
            <w:hideMark/>
          </w:tcPr>
          <w:p w14:paraId="155642EB" w14:textId="77777777" w:rsidR="00AD085E" w:rsidRPr="00E7488A" w:rsidRDefault="008223B6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Volgens</w:t>
            </w:r>
            <w:r w:rsidR="00AD085E" w:rsidRPr="00E7488A">
              <w:rPr>
                <w:sz w:val="20"/>
                <w:szCs w:val="20"/>
              </w:rPr>
              <w:t xml:space="preserve"> KWR </w:t>
            </w:r>
            <w:r w:rsidR="00F008D3" w:rsidRPr="00E7488A">
              <w:rPr>
                <w:sz w:val="20"/>
                <w:szCs w:val="20"/>
              </w:rPr>
              <w:t>protocol d.m.v. interne standaarden zonder rekening te houden met terugvinding en UV-respons</w:t>
            </w:r>
          </w:p>
        </w:tc>
      </w:tr>
    </w:tbl>
    <w:p w14:paraId="446F19E5" w14:textId="77777777" w:rsidR="008E2AFE" w:rsidRDefault="004338D2" w:rsidP="00241548">
      <w:pPr>
        <w:rPr>
          <w:sz w:val="16"/>
          <w:szCs w:val="16"/>
        </w:rPr>
      </w:pPr>
      <w:r w:rsidRPr="00E7488A">
        <w:rPr>
          <w:sz w:val="16"/>
          <w:szCs w:val="16"/>
          <w:vertAlign w:val="superscript"/>
        </w:rPr>
        <w:t>*</w:t>
      </w:r>
      <w:r w:rsidR="0055653B" w:rsidRPr="00E7488A">
        <w:rPr>
          <w:sz w:val="16"/>
          <w:szCs w:val="16"/>
        </w:rPr>
        <w:t xml:space="preserve"> N. b. t</w:t>
      </w:r>
      <w:r w:rsidRPr="00E7488A">
        <w:rPr>
          <w:sz w:val="16"/>
          <w:szCs w:val="16"/>
        </w:rPr>
        <w:t>erugvinding van gekalibreerde componenten dient nader te worden vastgesteld</w:t>
      </w:r>
      <w:r w:rsidR="0055653B" w:rsidRPr="00E7488A">
        <w:rPr>
          <w:sz w:val="16"/>
          <w:szCs w:val="16"/>
        </w:rPr>
        <w:t>.</w:t>
      </w:r>
      <w:r w:rsidRPr="00E7488A">
        <w:rPr>
          <w:sz w:val="16"/>
          <w:szCs w:val="16"/>
        </w:rPr>
        <w:t xml:space="preserve"> </w:t>
      </w:r>
    </w:p>
    <w:p w14:paraId="75413743" w14:textId="77777777" w:rsidR="00461438" w:rsidRPr="00E7488A" w:rsidRDefault="00461438" w:rsidP="00241548">
      <w:pPr>
        <w:rPr>
          <w:sz w:val="16"/>
          <w:szCs w:val="16"/>
        </w:rPr>
      </w:pPr>
      <w:r>
        <w:rPr>
          <w:sz w:val="16"/>
          <w:szCs w:val="16"/>
        </w:rPr>
        <w:t>** Aangezuurde en niet aangezuurde monsters (aanzuren richt zich op meer polaire componenten).</w:t>
      </w:r>
    </w:p>
    <w:p w14:paraId="61F1F3B5" w14:textId="77777777" w:rsidR="008E2AFE" w:rsidRPr="00E7488A" w:rsidRDefault="008E2AFE">
      <w:pPr>
        <w:rPr>
          <w:sz w:val="24"/>
          <w:szCs w:val="24"/>
        </w:rPr>
      </w:pPr>
      <w:r w:rsidRPr="00E7488A">
        <w:rPr>
          <w:sz w:val="24"/>
          <w:szCs w:val="24"/>
        </w:rPr>
        <w:br w:type="page"/>
      </w:r>
    </w:p>
    <w:p w14:paraId="1A1F5606" w14:textId="4069220D" w:rsidR="008E2AFE" w:rsidRDefault="00227E64" w:rsidP="008E2AFE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lastRenderedPageBreak/>
        <w:t>Analytisch IMBL</w:t>
      </w:r>
    </w:p>
    <w:p w14:paraId="1C4C23DE" w14:textId="3008B8A4" w:rsidR="00145C63" w:rsidRDefault="00145C63" w:rsidP="008E2AFE">
      <w:pPr>
        <w:rPr>
          <w:b/>
          <w:sz w:val="24"/>
          <w:szCs w:val="24"/>
        </w:rPr>
      </w:pPr>
    </w:p>
    <w:p w14:paraId="59A03FDF" w14:textId="2ECD5083" w:rsidR="00145C63" w:rsidRDefault="00145C63" w:rsidP="008E2AFE">
      <w:pPr>
        <w:rPr>
          <w:b/>
          <w:sz w:val="24"/>
          <w:szCs w:val="24"/>
        </w:rPr>
      </w:pPr>
      <w:r w:rsidRPr="00145C63">
        <w:rPr>
          <w:b/>
          <w:sz w:val="24"/>
          <w:szCs w:val="24"/>
        </w:rPr>
        <w:t>Algemeen analyses worden uitgevoerd in over 0.2µm gefiltreerd water.</w:t>
      </w:r>
    </w:p>
    <w:p w14:paraId="096570FB" w14:textId="77777777" w:rsidR="00145C63" w:rsidRPr="00E7488A" w:rsidRDefault="00145C63" w:rsidP="008E2AFE">
      <w:pPr>
        <w:rPr>
          <w:b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06"/>
        <w:gridCol w:w="1848"/>
        <w:gridCol w:w="1848"/>
        <w:gridCol w:w="1804"/>
        <w:gridCol w:w="2103"/>
      </w:tblGrid>
      <w:tr w:rsidR="008E2AFE" w:rsidRPr="0031167D" w14:paraId="22F291E2" w14:textId="77777777" w:rsidTr="0031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tcW w:w="1606" w:type="dxa"/>
            <w:hideMark/>
          </w:tcPr>
          <w:p w14:paraId="3F33F3E7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Techniek</w:t>
            </w:r>
          </w:p>
        </w:tc>
        <w:tc>
          <w:tcPr>
            <w:tcW w:w="1848" w:type="dxa"/>
            <w:hideMark/>
          </w:tcPr>
          <w:p w14:paraId="4720C8F2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Doelgroep</w:t>
            </w:r>
          </w:p>
        </w:tc>
        <w:tc>
          <w:tcPr>
            <w:tcW w:w="1848" w:type="dxa"/>
            <w:hideMark/>
          </w:tcPr>
          <w:p w14:paraId="4FC9D88F" w14:textId="77777777" w:rsidR="008E2AFE" w:rsidRPr="00E7488A" w:rsidRDefault="008E2AFE" w:rsidP="008E2AFE">
            <w:pPr>
              <w:rPr>
                <w:sz w:val="20"/>
                <w:szCs w:val="20"/>
                <w:vertAlign w:val="superscript"/>
              </w:rPr>
            </w:pPr>
            <w:r w:rsidRPr="00E7488A">
              <w:rPr>
                <w:sz w:val="20"/>
                <w:szCs w:val="20"/>
              </w:rPr>
              <w:t>Kalibratie</w:t>
            </w:r>
            <w:r w:rsidR="0055653B" w:rsidRPr="00E7488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04" w:type="dxa"/>
            <w:hideMark/>
          </w:tcPr>
          <w:p w14:paraId="0D85CE54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Identificatie van onbekenden</w:t>
            </w:r>
          </w:p>
          <w:p w14:paraId="614920F7" w14:textId="77777777" w:rsidR="008E2AFE" w:rsidRPr="00E7488A" w:rsidRDefault="008E2AFE" w:rsidP="008E2AFE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hideMark/>
          </w:tcPr>
          <w:p w14:paraId="4D828343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Schatting van concentratie van ongekalibreerde componenten </w:t>
            </w:r>
          </w:p>
        </w:tc>
      </w:tr>
      <w:tr w:rsidR="00964D40" w:rsidRPr="00E7488A" w14:paraId="6E0BDE89" w14:textId="77777777" w:rsidTr="003127F1">
        <w:trPr>
          <w:trHeight w:val="300"/>
        </w:trPr>
        <w:tc>
          <w:tcPr>
            <w:tcW w:w="1606" w:type="dxa"/>
          </w:tcPr>
          <w:p w14:paraId="4ED35E32" w14:textId="77777777" w:rsidR="00964D40" w:rsidRPr="00964D40" w:rsidRDefault="00964D40" w:rsidP="004D3354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Hoge resolutie gamma</w:t>
            </w:r>
            <w:r>
              <w:rPr>
                <w:sz w:val="20"/>
                <w:szCs w:val="20"/>
              </w:rPr>
              <w:t>-</w:t>
            </w:r>
            <w:r w:rsidRPr="00964D40">
              <w:rPr>
                <w:sz w:val="20"/>
                <w:szCs w:val="20"/>
              </w:rPr>
              <w:t xml:space="preserve">spectrometrie </w:t>
            </w:r>
          </w:p>
        </w:tc>
        <w:tc>
          <w:tcPr>
            <w:tcW w:w="1848" w:type="dxa"/>
          </w:tcPr>
          <w:p w14:paraId="1DD18EDD" w14:textId="77777777" w:rsidR="00964D40" w:rsidRPr="00964D40" w:rsidRDefault="00964D40" w:rsidP="004D3354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Gamma-activiteit</w:t>
            </w:r>
          </w:p>
        </w:tc>
        <w:tc>
          <w:tcPr>
            <w:tcW w:w="1848" w:type="dxa"/>
          </w:tcPr>
          <w:p w14:paraId="0B6280F1" w14:textId="77777777" w:rsidR="00964D40" w:rsidRPr="00964D40" w:rsidRDefault="00964D40" w:rsidP="004D3354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50 tot 2000 keV</w:t>
            </w:r>
          </w:p>
        </w:tc>
        <w:tc>
          <w:tcPr>
            <w:tcW w:w="1804" w:type="dxa"/>
          </w:tcPr>
          <w:p w14:paraId="5CF94A0F" w14:textId="77777777" w:rsidR="00964D40" w:rsidRPr="00964D40" w:rsidRDefault="00964D40" w:rsidP="004D3354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Gamma nucliden</w:t>
            </w:r>
          </w:p>
        </w:tc>
        <w:tc>
          <w:tcPr>
            <w:tcW w:w="2103" w:type="dxa"/>
          </w:tcPr>
          <w:p w14:paraId="629AF73E" w14:textId="77777777" w:rsidR="00964D40" w:rsidRPr="00964D40" w:rsidRDefault="00964D40" w:rsidP="004D3354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50 tot 2000 keV</w:t>
            </w:r>
          </w:p>
        </w:tc>
      </w:tr>
      <w:tr w:rsidR="008E2AFE" w:rsidRPr="00E7488A" w14:paraId="7484FDFF" w14:textId="77777777" w:rsidTr="003127F1">
        <w:trPr>
          <w:trHeight w:val="300"/>
        </w:trPr>
        <w:tc>
          <w:tcPr>
            <w:tcW w:w="1606" w:type="dxa"/>
            <w:hideMark/>
          </w:tcPr>
          <w:p w14:paraId="586525E1" w14:textId="12785A13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Biotests</w:t>
            </w:r>
            <w:r w:rsidR="00103433">
              <w:rPr>
                <w:sz w:val="20"/>
                <w:szCs w:val="20"/>
              </w:rPr>
              <w:t>, Lobith</w:t>
            </w:r>
          </w:p>
        </w:tc>
        <w:tc>
          <w:tcPr>
            <w:tcW w:w="1848" w:type="dxa"/>
            <w:hideMark/>
          </w:tcPr>
          <w:p w14:paraId="3B6B092C" w14:textId="15879BBD" w:rsidR="008E2AFE" w:rsidRPr="00E7488A" w:rsidRDefault="008E2AFE" w:rsidP="00103433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Ongedefinieerd Pesticiden </w:t>
            </w:r>
          </w:p>
        </w:tc>
        <w:tc>
          <w:tcPr>
            <w:tcW w:w="1848" w:type="dxa"/>
            <w:hideMark/>
          </w:tcPr>
          <w:p w14:paraId="144BAE0F" w14:textId="77777777" w:rsidR="008E2AFE" w:rsidRPr="00E7488A" w:rsidRDefault="008E3906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E2AFE" w:rsidRPr="00E7488A">
              <w:rPr>
                <w:sz w:val="20"/>
                <w:szCs w:val="20"/>
              </w:rPr>
              <w:t>een</w:t>
            </w:r>
          </w:p>
        </w:tc>
        <w:tc>
          <w:tcPr>
            <w:tcW w:w="1804" w:type="dxa"/>
            <w:hideMark/>
          </w:tcPr>
          <w:p w14:paraId="36613D75" w14:textId="77777777" w:rsidR="008E2AFE" w:rsidRPr="00E7488A" w:rsidRDefault="008E3906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2AFE" w:rsidRPr="00E7488A">
              <w:rPr>
                <w:sz w:val="20"/>
                <w:szCs w:val="20"/>
              </w:rPr>
              <w:t>.v.t.</w:t>
            </w:r>
          </w:p>
        </w:tc>
        <w:tc>
          <w:tcPr>
            <w:tcW w:w="2103" w:type="dxa"/>
            <w:hideMark/>
          </w:tcPr>
          <w:p w14:paraId="4B7F7A55" w14:textId="77777777" w:rsidR="008E2AFE" w:rsidRPr="00E7488A" w:rsidRDefault="008E3906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2AFE" w:rsidRPr="00E7488A">
              <w:rPr>
                <w:sz w:val="20"/>
                <w:szCs w:val="20"/>
              </w:rPr>
              <w:t>.v.t.</w:t>
            </w:r>
          </w:p>
        </w:tc>
      </w:tr>
      <w:tr w:rsidR="008E2AFE" w:rsidRPr="00E7488A" w14:paraId="2B7B58F8" w14:textId="77777777" w:rsidTr="003127F1">
        <w:trPr>
          <w:trHeight w:val="855"/>
        </w:trPr>
        <w:tc>
          <w:tcPr>
            <w:tcW w:w="1606" w:type="dxa"/>
            <w:hideMark/>
          </w:tcPr>
          <w:p w14:paraId="2D1107CA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Sensoren (</w:t>
            </w:r>
            <w:r w:rsidRPr="00E7488A">
              <w:rPr>
                <w:i/>
                <w:sz w:val="20"/>
                <w:szCs w:val="20"/>
              </w:rPr>
              <w:t>in situ</w:t>
            </w:r>
            <w:r w:rsidRPr="00E7488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8" w:type="dxa"/>
            <w:hideMark/>
          </w:tcPr>
          <w:p w14:paraId="01649672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pH, el. Geleidbaarheid, Temperatuur, Zuurstof, Troebelheid </w:t>
            </w:r>
          </w:p>
        </w:tc>
        <w:tc>
          <w:tcPr>
            <w:tcW w:w="1848" w:type="dxa"/>
            <w:hideMark/>
          </w:tcPr>
          <w:p w14:paraId="0AEC4086" w14:textId="77777777" w:rsidR="008E2AFE" w:rsidRPr="00E7488A" w:rsidRDefault="008E3906" w:rsidP="008E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pH, E</w:t>
            </w:r>
            <w:r w:rsidR="008E2AFE" w:rsidRPr="00E7488A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g</w:t>
            </w:r>
            <w:r w:rsidR="008E2AFE" w:rsidRPr="00E7488A">
              <w:rPr>
                <w:sz w:val="20"/>
                <w:szCs w:val="20"/>
              </w:rPr>
              <w:t>eleidbaarheid, Temperatuur, Zuurstof, Troebelheid</w:t>
            </w:r>
          </w:p>
        </w:tc>
        <w:tc>
          <w:tcPr>
            <w:tcW w:w="1804" w:type="dxa"/>
            <w:hideMark/>
          </w:tcPr>
          <w:p w14:paraId="2474157F" w14:textId="77777777" w:rsidR="008E2AFE" w:rsidRPr="00E7488A" w:rsidRDefault="008E3906" w:rsidP="008E2A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8E2AFE" w:rsidRPr="00E7488A">
              <w:rPr>
                <w:sz w:val="20"/>
                <w:szCs w:val="20"/>
                <w:lang w:val="de-DE"/>
              </w:rPr>
              <w:t>.v.t.</w:t>
            </w:r>
          </w:p>
        </w:tc>
        <w:tc>
          <w:tcPr>
            <w:tcW w:w="2103" w:type="dxa"/>
            <w:hideMark/>
          </w:tcPr>
          <w:p w14:paraId="14696CB0" w14:textId="77777777" w:rsidR="008E2AFE" w:rsidRPr="00E7488A" w:rsidRDefault="008E3906" w:rsidP="008E2A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8E2AFE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  <w:tr w:rsidR="008E2AFE" w:rsidRPr="00E7488A" w14:paraId="63F1C564" w14:textId="77777777" w:rsidTr="003127F1">
        <w:trPr>
          <w:trHeight w:val="300"/>
        </w:trPr>
        <w:tc>
          <w:tcPr>
            <w:tcW w:w="1606" w:type="dxa"/>
            <w:hideMark/>
          </w:tcPr>
          <w:p w14:paraId="3610E6B1" w14:textId="77777777" w:rsidR="008E2AFE" w:rsidRPr="00E7488A" w:rsidRDefault="00C20E80" w:rsidP="008E2A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Handmatige titratie, zouten</w:t>
            </w:r>
          </w:p>
        </w:tc>
        <w:tc>
          <w:tcPr>
            <w:tcW w:w="1848" w:type="dxa"/>
            <w:hideMark/>
          </w:tcPr>
          <w:p w14:paraId="416EE629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Chloride</w:t>
            </w:r>
          </w:p>
        </w:tc>
        <w:tc>
          <w:tcPr>
            <w:tcW w:w="1848" w:type="dxa"/>
            <w:hideMark/>
          </w:tcPr>
          <w:p w14:paraId="56808A8F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Chloride</w:t>
            </w:r>
          </w:p>
        </w:tc>
        <w:tc>
          <w:tcPr>
            <w:tcW w:w="1804" w:type="dxa"/>
            <w:hideMark/>
          </w:tcPr>
          <w:p w14:paraId="1C507DB9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Doelstofanalyse</w:t>
            </w:r>
          </w:p>
        </w:tc>
        <w:tc>
          <w:tcPr>
            <w:tcW w:w="2103" w:type="dxa"/>
            <w:hideMark/>
          </w:tcPr>
          <w:p w14:paraId="56F3D9A7" w14:textId="77777777" w:rsidR="008E2AFE" w:rsidRPr="00E7488A" w:rsidRDefault="008E3906" w:rsidP="008E2A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8E2AFE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  <w:tr w:rsidR="008E2AFE" w:rsidRPr="00E7488A" w14:paraId="3F53E852" w14:textId="77777777" w:rsidTr="003127F1">
        <w:trPr>
          <w:trHeight w:val="1710"/>
        </w:trPr>
        <w:tc>
          <w:tcPr>
            <w:tcW w:w="1606" w:type="dxa"/>
            <w:hideMark/>
          </w:tcPr>
          <w:p w14:paraId="4D2E727B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SPE-GC-MS</w:t>
            </w:r>
          </w:p>
        </w:tc>
        <w:tc>
          <w:tcPr>
            <w:tcW w:w="1848" w:type="dxa"/>
            <w:hideMark/>
          </w:tcPr>
          <w:p w14:paraId="09EABAC5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Met RP-materiaal extraheerbare en verdampbare componenten</w:t>
            </w:r>
          </w:p>
        </w:tc>
        <w:tc>
          <w:tcPr>
            <w:tcW w:w="1848" w:type="dxa"/>
            <w:hideMark/>
          </w:tcPr>
          <w:p w14:paraId="0D0BC221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Geselecteerde Rijnstoffen</w:t>
            </w:r>
            <w:r w:rsidR="001F06E3">
              <w:rPr>
                <w:sz w:val="20"/>
                <w:szCs w:val="20"/>
              </w:rPr>
              <w:t>.</w:t>
            </w:r>
            <w:r w:rsidRPr="00E7488A">
              <w:rPr>
                <w:sz w:val="20"/>
                <w:szCs w:val="20"/>
              </w:rPr>
              <w:t xml:space="preserve"> </w:t>
            </w:r>
          </w:p>
          <w:p w14:paraId="1723260F" w14:textId="77777777" w:rsidR="00545E52" w:rsidRPr="00E7488A" w:rsidRDefault="00545E52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De </w:t>
            </w:r>
            <w:r w:rsidR="009D5B51" w:rsidRPr="00E7488A">
              <w:rPr>
                <w:sz w:val="20"/>
                <w:szCs w:val="20"/>
              </w:rPr>
              <w:t>kalibratie</w:t>
            </w:r>
            <w:r w:rsidR="00BB637F">
              <w:rPr>
                <w:sz w:val="20"/>
                <w:szCs w:val="20"/>
              </w:rPr>
              <w:t xml:space="preserve"> is van 0,5 tot 4,5 ug/l</w:t>
            </w:r>
          </w:p>
          <w:p w14:paraId="3A77DE86" w14:textId="77777777" w:rsidR="008E2AFE" w:rsidRPr="00E7488A" w:rsidRDefault="008E2AFE" w:rsidP="008E2AFE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hideMark/>
          </w:tcPr>
          <w:p w14:paraId="23A082B0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Vluchtigheids-bereik van Toluol tot Chryseen met EI-NIST</w:t>
            </w:r>
          </w:p>
        </w:tc>
        <w:tc>
          <w:tcPr>
            <w:tcW w:w="2103" w:type="dxa"/>
            <w:hideMark/>
          </w:tcPr>
          <w:p w14:paraId="5FC262C4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Volgens IKSR-SANA protocol d.m.v. interne standaarden zonder rekening te houden met terugvinding en ionselectiviteit</w:t>
            </w:r>
          </w:p>
        </w:tc>
      </w:tr>
      <w:tr w:rsidR="008E2AFE" w:rsidRPr="00E7488A" w14:paraId="77D4B877" w14:textId="77777777" w:rsidTr="003127F1">
        <w:trPr>
          <w:trHeight w:val="1710"/>
        </w:trPr>
        <w:tc>
          <w:tcPr>
            <w:tcW w:w="1606" w:type="dxa"/>
            <w:hideMark/>
          </w:tcPr>
          <w:p w14:paraId="110479F1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PT-GC-MS</w:t>
            </w:r>
          </w:p>
        </w:tc>
        <w:tc>
          <w:tcPr>
            <w:tcW w:w="1848" w:type="dxa"/>
            <w:hideMark/>
          </w:tcPr>
          <w:p w14:paraId="73C6D875" w14:textId="779D8925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Met gas extraheerbare </w:t>
            </w:r>
            <w:r w:rsidR="0084117A">
              <w:rPr>
                <w:sz w:val="20"/>
                <w:szCs w:val="20"/>
              </w:rPr>
              <w:t>componenten</w:t>
            </w:r>
          </w:p>
        </w:tc>
        <w:tc>
          <w:tcPr>
            <w:tcW w:w="1848" w:type="dxa"/>
            <w:hideMark/>
          </w:tcPr>
          <w:p w14:paraId="2E6AEC67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BTEX, LHKW, Ether; Cyclohexaan, Naftaleen</w:t>
            </w:r>
            <w:r w:rsidR="00F30F8E">
              <w:rPr>
                <w:sz w:val="20"/>
                <w:szCs w:val="20"/>
              </w:rPr>
              <w:t>, Dioxaan</w:t>
            </w:r>
            <w:r w:rsidR="001F06E3">
              <w:rPr>
                <w:sz w:val="20"/>
                <w:szCs w:val="20"/>
              </w:rPr>
              <w:t>.</w:t>
            </w:r>
          </w:p>
          <w:p w14:paraId="56FBF479" w14:textId="77777777" w:rsidR="00545E52" w:rsidRPr="00E7488A" w:rsidRDefault="00545E52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De </w:t>
            </w:r>
            <w:r w:rsidR="009D5B51" w:rsidRPr="00E7488A">
              <w:rPr>
                <w:sz w:val="20"/>
                <w:szCs w:val="20"/>
              </w:rPr>
              <w:t>kalibratie</w:t>
            </w:r>
            <w:r w:rsidRPr="00E7488A">
              <w:rPr>
                <w:sz w:val="20"/>
                <w:szCs w:val="20"/>
              </w:rPr>
              <w:t xml:space="preserve"> is van 0,5 tot 4,5 ug/l</w:t>
            </w:r>
          </w:p>
        </w:tc>
        <w:tc>
          <w:tcPr>
            <w:tcW w:w="1804" w:type="dxa"/>
            <w:hideMark/>
          </w:tcPr>
          <w:p w14:paraId="1ADEA39F" w14:textId="77777777" w:rsidR="008E2AFE" w:rsidRPr="00E7488A" w:rsidRDefault="008E2AFE" w:rsidP="001F0873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Vluchtigheids-bereik van Cyclopentaan tot </w:t>
            </w:r>
            <w:r w:rsidR="001F0873">
              <w:rPr>
                <w:sz w:val="20"/>
                <w:szCs w:val="20"/>
              </w:rPr>
              <w:t>Biphenyl</w:t>
            </w:r>
            <w:r w:rsidR="001F0873" w:rsidRPr="00E7488A">
              <w:rPr>
                <w:sz w:val="20"/>
                <w:szCs w:val="20"/>
              </w:rPr>
              <w:t xml:space="preserve"> </w:t>
            </w:r>
            <w:r w:rsidRPr="00E7488A">
              <w:rPr>
                <w:sz w:val="20"/>
                <w:szCs w:val="20"/>
              </w:rPr>
              <w:t>met EI-NIST</w:t>
            </w:r>
          </w:p>
        </w:tc>
        <w:tc>
          <w:tcPr>
            <w:tcW w:w="2103" w:type="dxa"/>
            <w:hideMark/>
          </w:tcPr>
          <w:p w14:paraId="6A37C02F" w14:textId="77777777" w:rsidR="008E2AFE" w:rsidRPr="00E7488A" w:rsidRDefault="008E2AFE" w:rsidP="008E2AFE">
            <w:pPr>
              <w:rPr>
                <w:sz w:val="24"/>
                <w:szCs w:val="24"/>
              </w:rPr>
            </w:pPr>
            <w:r w:rsidRPr="00E7488A">
              <w:rPr>
                <w:sz w:val="20"/>
                <w:szCs w:val="20"/>
              </w:rPr>
              <w:t>Volgens IKSR-SANA protocol d.m.v. interne standaarden zonder rekening te houden met terugvinding en ionselectiviteit</w:t>
            </w:r>
          </w:p>
        </w:tc>
      </w:tr>
      <w:tr w:rsidR="007111BC" w:rsidRPr="00E7488A" w14:paraId="12401AD9" w14:textId="77777777" w:rsidTr="003127F1">
        <w:trPr>
          <w:trHeight w:val="1710"/>
        </w:trPr>
        <w:tc>
          <w:tcPr>
            <w:tcW w:w="1606" w:type="dxa"/>
          </w:tcPr>
          <w:p w14:paraId="36B5B4ED" w14:textId="0E6E6B3E" w:rsidR="007111BC" w:rsidRPr="00E7488A" w:rsidRDefault="007111BC" w:rsidP="008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PT-GC-</w:t>
            </w:r>
            <w:r w:rsidR="0084117A">
              <w:rPr>
                <w:sz w:val="20"/>
                <w:szCs w:val="20"/>
              </w:rPr>
              <w:t>ECD</w:t>
            </w:r>
          </w:p>
        </w:tc>
        <w:tc>
          <w:tcPr>
            <w:tcW w:w="1848" w:type="dxa"/>
          </w:tcPr>
          <w:p w14:paraId="73EAC023" w14:textId="3D14EB3C" w:rsidR="007111BC" w:rsidRPr="00E7488A" w:rsidRDefault="0084117A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gas extraheerbare componenten</w:t>
            </w:r>
          </w:p>
        </w:tc>
        <w:tc>
          <w:tcPr>
            <w:tcW w:w="1848" w:type="dxa"/>
          </w:tcPr>
          <w:p w14:paraId="35CB1516" w14:textId="6DE11320" w:rsidR="007111BC" w:rsidRPr="00E7488A" w:rsidRDefault="0084117A" w:rsidP="0071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BTEX, Ether</w:t>
            </w:r>
          </w:p>
        </w:tc>
        <w:tc>
          <w:tcPr>
            <w:tcW w:w="1804" w:type="dxa"/>
          </w:tcPr>
          <w:p w14:paraId="4AF4C02A" w14:textId="77777777" w:rsidR="007111BC" w:rsidRPr="00E7488A" w:rsidRDefault="007111BC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N.v.t.</w:t>
            </w:r>
          </w:p>
        </w:tc>
        <w:tc>
          <w:tcPr>
            <w:tcW w:w="2103" w:type="dxa"/>
          </w:tcPr>
          <w:p w14:paraId="2A7CD690" w14:textId="77777777" w:rsidR="007111BC" w:rsidRPr="00E7488A" w:rsidRDefault="007111BC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N.v.t.</w:t>
            </w:r>
          </w:p>
        </w:tc>
      </w:tr>
      <w:tr w:rsidR="008E2AFE" w:rsidRPr="00E7488A" w14:paraId="2468D566" w14:textId="77777777" w:rsidTr="003127F1">
        <w:trPr>
          <w:trHeight w:val="1425"/>
        </w:trPr>
        <w:tc>
          <w:tcPr>
            <w:tcW w:w="1606" w:type="dxa"/>
            <w:hideMark/>
          </w:tcPr>
          <w:p w14:paraId="4052A3B7" w14:textId="77777777" w:rsidR="008E2AFE" w:rsidRPr="00E7488A" w:rsidRDefault="008E2AFE" w:rsidP="009D088C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SPE-LC-</w:t>
            </w:r>
            <w:r w:rsidR="009D088C">
              <w:rPr>
                <w:sz w:val="20"/>
                <w:szCs w:val="20"/>
              </w:rPr>
              <w:t>DAD</w:t>
            </w:r>
            <w:r w:rsidR="009D088C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D5F75C1" w14:textId="77777777" w:rsidR="008E2AFE" w:rsidRPr="008E2939" w:rsidRDefault="008E2AFE" w:rsidP="008E2AFE">
            <w:pPr>
              <w:rPr>
                <w:sz w:val="16"/>
                <w:szCs w:val="16"/>
              </w:rPr>
            </w:pPr>
            <w:r w:rsidRPr="00E7488A">
              <w:rPr>
                <w:sz w:val="20"/>
                <w:szCs w:val="20"/>
              </w:rPr>
              <w:t>Met RP-materiaal extraheerbare componenten</w:t>
            </w:r>
            <w:r w:rsidR="00461438">
              <w:rPr>
                <w:sz w:val="16"/>
                <w:szCs w:val="16"/>
              </w:rPr>
              <w:t>**</w:t>
            </w:r>
          </w:p>
        </w:tc>
        <w:tc>
          <w:tcPr>
            <w:tcW w:w="1848" w:type="dxa"/>
            <w:hideMark/>
          </w:tcPr>
          <w:p w14:paraId="12353187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Geselecteerde Rijn- en Maas-stoffen</w:t>
            </w:r>
            <w:r w:rsidR="007111BC">
              <w:rPr>
                <w:sz w:val="20"/>
                <w:szCs w:val="20"/>
              </w:rPr>
              <w:t>.</w:t>
            </w:r>
            <w:r w:rsidRPr="00E7488A">
              <w:rPr>
                <w:sz w:val="20"/>
                <w:szCs w:val="20"/>
              </w:rPr>
              <w:t xml:space="preserve"> </w:t>
            </w:r>
          </w:p>
          <w:p w14:paraId="1DB9B54D" w14:textId="77777777" w:rsidR="008E2AFE" w:rsidRPr="00E7488A" w:rsidRDefault="00545E52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De </w:t>
            </w:r>
            <w:r w:rsidR="009D5B51" w:rsidRPr="00E7488A">
              <w:rPr>
                <w:sz w:val="20"/>
                <w:szCs w:val="20"/>
              </w:rPr>
              <w:t>kalibratie</w:t>
            </w:r>
            <w:r w:rsidRPr="00E7488A">
              <w:rPr>
                <w:sz w:val="20"/>
                <w:szCs w:val="20"/>
              </w:rPr>
              <w:t xml:space="preserve"> is van 0,5 tot 4,5 ug/l</w:t>
            </w:r>
          </w:p>
        </w:tc>
        <w:tc>
          <w:tcPr>
            <w:tcW w:w="1804" w:type="dxa"/>
            <w:hideMark/>
          </w:tcPr>
          <w:p w14:paraId="786D19B8" w14:textId="0453F94B" w:rsidR="00E731F4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UV-spectra met </w:t>
            </w:r>
            <w:r w:rsidR="00217559">
              <w:rPr>
                <w:sz w:val="20"/>
                <w:szCs w:val="20"/>
              </w:rPr>
              <w:t>KWR-database</w:t>
            </w:r>
            <w:r w:rsidR="007111BC">
              <w:rPr>
                <w:sz w:val="20"/>
                <w:szCs w:val="20"/>
              </w:rPr>
              <w:t>.</w:t>
            </w:r>
            <w:r w:rsidR="00E731F4">
              <w:rPr>
                <w:sz w:val="20"/>
                <w:szCs w:val="20"/>
              </w:rPr>
              <w:t xml:space="preserve"> </w:t>
            </w:r>
          </w:p>
          <w:p w14:paraId="0C80A461" w14:textId="77777777" w:rsidR="008E2AFE" w:rsidRPr="00E7488A" w:rsidRDefault="00E731F4" w:rsidP="008E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Bereik Kreti-waarden Fenuron en neburon</w:t>
            </w:r>
          </w:p>
        </w:tc>
        <w:tc>
          <w:tcPr>
            <w:tcW w:w="2103" w:type="dxa"/>
            <w:hideMark/>
          </w:tcPr>
          <w:p w14:paraId="3E2ECC85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Volgens KWR protocol d.m.v. interne standaarden zonder rekening te houden met terugvinding en UV-respons</w:t>
            </w:r>
          </w:p>
        </w:tc>
      </w:tr>
      <w:tr w:rsidR="008E2AFE" w:rsidRPr="00E7488A" w14:paraId="2C542745" w14:textId="77777777" w:rsidTr="003127F1">
        <w:trPr>
          <w:trHeight w:val="1140"/>
        </w:trPr>
        <w:tc>
          <w:tcPr>
            <w:tcW w:w="1606" w:type="dxa"/>
            <w:hideMark/>
          </w:tcPr>
          <w:p w14:paraId="64CF5DAE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lastRenderedPageBreak/>
              <w:t>LC-MS/MS</w:t>
            </w:r>
          </w:p>
        </w:tc>
        <w:tc>
          <w:tcPr>
            <w:tcW w:w="1848" w:type="dxa"/>
            <w:hideMark/>
          </w:tcPr>
          <w:p w14:paraId="0249BBD3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Met RP-materiaal extraheerbare en ESI ioniseerbare componenten </w:t>
            </w:r>
          </w:p>
        </w:tc>
        <w:tc>
          <w:tcPr>
            <w:tcW w:w="1848" w:type="dxa"/>
            <w:hideMark/>
          </w:tcPr>
          <w:p w14:paraId="61B7386F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Geselecteerde Rijn- en Maas-stoffen</w:t>
            </w:r>
            <w:r w:rsidR="007111BC">
              <w:rPr>
                <w:sz w:val="20"/>
                <w:szCs w:val="20"/>
              </w:rPr>
              <w:t>.</w:t>
            </w:r>
            <w:r w:rsidRPr="00E7488A">
              <w:rPr>
                <w:sz w:val="20"/>
                <w:szCs w:val="20"/>
              </w:rPr>
              <w:t xml:space="preserve"> </w:t>
            </w:r>
          </w:p>
          <w:p w14:paraId="4CFCEFAA" w14:textId="77777777" w:rsidR="008E2AFE" w:rsidRPr="00E7488A" w:rsidRDefault="00545E52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De calibratie is van 0,1 tot 4,5 ug/l</w:t>
            </w:r>
          </w:p>
        </w:tc>
        <w:tc>
          <w:tcPr>
            <w:tcW w:w="1804" w:type="dxa"/>
            <w:hideMark/>
          </w:tcPr>
          <w:p w14:paraId="1E832879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Data afhankelijke scannen NIST</w:t>
            </w:r>
          </w:p>
        </w:tc>
        <w:tc>
          <w:tcPr>
            <w:tcW w:w="2103" w:type="dxa"/>
            <w:hideMark/>
          </w:tcPr>
          <w:p w14:paraId="28B46A06" w14:textId="77777777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O.b.v. gelabelde isotoop Atrazine</w:t>
            </w:r>
          </w:p>
        </w:tc>
      </w:tr>
      <w:tr w:rsidR="008E2AFE" w:rsidRPr="00E7488A" w14:paraId="0290C2FD" w14:textId="77777777" w:rsidTr="003127F1">
        <w:trPr>
          <w:trHeight w:val="855"/>
        </w:trPr>
        <w:tc>
          <w:tcPr>
            <w:tcW w:w="1606" w:type="dxa"/>
            <w:hideMark/>
          </w:tcPr>
          <w:p w14:paraId="337359A9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LC-MS/MS-MRM</w:t>
            </w:r>
          </w:p>
        </w:tc>
        <w:tc>
          <w:tcPr>
            <w:tcW w:w="1848" w:type="dxa"/>
            <w:hideMark/>
          </w:tcPr>
          <w:p w14:paraId="6B4368D5" w14:textId="5D06543D" w:rsidR="008E2AFE" w:rsidRPr="003F5A60" w:rsidRDefault="008E2AFE" w:rsidP="008E2AFE">
            <w:pPr>
              <w:rPr>
                <w:sz w:val="20"/>
                <w:szCs w:val="20"/>
              </w:rPr>
            </w:pPr>
            <w:r w:rsidRPr="003F5A60">
              <w:rPr>
                <w:sz w:val="20"/>
                <w:szCs w:val="20"/>
              </w:rPr>
              <w:t>Geselecteerde geneesmiddelen en pesticiden</w:t>
            </w:r>
            <w:r w:rsidR="0084117A" w:rsidRPr="003F5A60">
              <w:rPr>
                <w:sz w:val="20"/>
                <w:szCs w:val="20"/>
              </w:rPr>
              <w:t xml:space="preserve">, </w:t>
            </w:r>
            <w:r w:rsidR="0084117A" w:rsidRPr="00E7488A">
              <w:rPr>
                <w:sz w:val="20"/>
                <w:szCs w:val="20"/>
              </w:rPr>
              <w:t>Pyrazol</w:t>
            </w:r>
          </w:p>
        </w:tc>
        <w:tc>
          <w:tcPr>
            <w:tcW w:w="1848" w:type="dxa"/>
            <w:hideMark/>
          </w:tcPr>
          <w:p w14:paraId="14199550" w14:textId="44A79D0B" w:rsidR="008E2AFE" w:rsidRPr="00E7488A" w:rsidRDefault="008E2AFE" w:rsidP="008E2AFE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Geselecteerde geneesmiddelen en pesticiden</w:t>
            </w:r>
            <w:r w:rsidR="0084117A">
              <w:rPr>
                <w:sz w:val="20"/>
                <w:szCs w:val="20"/>
              </w:rPr>
              <w:t>, pyrazol</w:t>
            </w:r>
            <w:r w:rsidR="007111BC">
              <w:rPr>
                <w:sz w:val="20"/>
                <w:szCs w:val="20"/>
              </w:rPr>
              <w:t>.</w:t>
            </w:r>
          </w:p>
          <w:p w14:paraId="3481E120" w14:textId="77777777" w:rsidR="00545E52" w:rsidRPr="00E7488A" w:rsidRDefault="00545E52" w:rsidP="001F06E3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De </w:t>
            </w:r>
            <w:r w:rsidR="001F06E3">
              <w:rPr>
                <w:sz w:val="20"/>
                <w:szCs w:val="20"/>
              </w:rPr>
              <w:t>k</w:t>
            </w:r>
            <w:r w:rsidRPr="00E7488A">
              <w:rPr>
                <w:sz w:val="20"/>
                <w:szCs w:val="20"/>
              </w:rPr>
              <w:t>alibratie is van 0,1 tot 4,5 ug/l</w:t>
            </w:r>
          </w:p>
        </w:tc>
        <w:tc>
          <w:tcPr>
            <w:tcW w:w="1804" w:type="dxa"/>
            <w:hideMark/>
          </w:tcPr>
          <w:p w14:paraId="75A651E7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Doelstoffen</w:t>
            </w:r>
          </w:p>
          <w:p w14:paraId="08A0FD7D" w14:textId="77777777" w:rsidR="008E2AFE" w:rsidRPr="00E7488A" w:rsidRDefault="008E2AFE" w:rsidP="008E2AFE">
            <w:pPr>
              <w:rPr>
                <w:sz w:val="20"/>
                <w:szCs w:val="20"/>
                <w:lang w:val="de-DE"/>
              </w:rPr>
            </w:pPr>
            <w:r w:rsidRPr="00E7488A">
              <w:rPr>
                <w:sz w:val="20"/>
                <w:szCs w:val="20"/>
                <w:lang w:val="de-DE"/>
              </w:rPr>
              <w:t>analyse</w:t>
            </w:r>
          </w:p>
        </w:tc>
        <w:tc>
          <w:tcPr>
            <w:tcW w:w="2103" w:type="dxa"/>
            <w:hideMark/>
          </w:tcPr>
          <w:p w14:paraId="23294D8C" w14:textId="77777777" w:rsidR="008E2AFE" w:rsidRPr="00E7488A" w:rsidRDefault="008E3906" w:rsidP="008E2A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8E2AFE" w:rsidRPr="00E7488A">
              <w:rPr>
                <w:sz w:val="20"/>
                <w:szCs w:val="20"/>
                <w:lang w:val="de-DE"/>
              </w:rPr>
              <w:t>.v.t.</w:t>
            </w:r>
          </w:p>
        </w:tc>
      </w:tr>
    </w:tbl>
    <w:p w14:paraId="4CAB74D2" w14:textId="77777777" w:rsidR="0055653B" w:rsidRDefault="0055653B" w:rsidP="00241548">
      <w:pPr>
        <w:rPr>
          <w:sz w:val="16"/>
          <w:szCs w:val="16"/>
        </w:rPr>
      </w:pPr>
      <w:r w:rsidRPr="00E7488A">
        <w:rPr>
          <w:sz w:val="16"/>
          <w:szCs w:val="16"/>
          <w:vertAlign w:val="superscript"/>
        </w:rPr>
        <w:t>*</w:t>
      </w:r>
      <w:r w:rsidRPr="00E7488A">
        <w:rPr>
          <w:sz w:val="16"/>
          <w:szCs w:val="16"/>
        </w:rPr>
        <w:t xml:space="preserve"> N. b. terugvinding van gekalibreerde componenten dient nader te worden vastgesteld. </w:t>
      </w:r>
    </w:p>
    <w:p w14:paraId="68AD6C3C" w14:textId="77777777" w:rsidR="00461438" w:rsidRPr="008E2939" w:rsidRDefault="00461438" w:rsidP="00241548">
      <w:pPr>
        <w:rPr>
          <w:sz w:val="16"/>
          <w:szCs w:val="16"/>
        </w:rPr>
      </w:pPr>
      <w:r w:rsidRPr="008E2939">
        <w:rPr>
          <w:sz w:val="16"/>
          <w:szCs w:val="16"/>
        </w:rPr>
        <w:t>** Aangezuurde en niet aangezuurde monsters (aanzuren richt zich op meer polaire componenten).</w:t>
      </w:r>
    </w:p>
    <w:p w14:paraId="601E32BB" w14:textId="77777777" w:rsidR="00461438" w:rsidRDefault="004614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8D1038" w14:textId="77777777" w:rsidR="00A6676E" w:rsidRPr="00E7488A" w:rsidRDefault="00A6676E">
      <w:pPr>
        <w:rPr>
          <w:sz w:val="24"/>
          <w:szCs w:val="24"/>
        </w:rPr>
      </w:pPr>
    </w:p>
    <w:p w14:paraId="1BB3F77B" w14:textId="77777777" w:rsidR="0055653B" w:rsidRPr="00E7488A" w:rsidRDefault="00A6676E" w:rsidP="00241548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t>Bijlage 3: meetfrequentie meetstations</w:t>
      </w:r>
    </w:p>
    <w:p w14:paraId="6229F9EE" w14:textId="77777777" w:rsidR="00A6676E" w:rsidRPr="00E7488A" w:rsidRDefault="00A6676E" w:rsidP="00241548">
      <w:pPr>
        <w:rPr>
          <w:sz w:val="24"/>
          <w:szCs w:val="24"/>
        </w:rPr>
      </w:pPr>
    </w:p>
    <w:p w14:paraId="7F661967" w14:textId="77777777" w:rsidR="00951F45" w:rsidRPr="00E7488A" w:rsidRDefault="00951F45" w:rsidP="00241548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t>Meetfrequentie Eijsden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9"/>
        <w:gridCol w:w="2438"/>
        <w:gridCol w:w="1985"/>
      </w:tblGrid>
      <w:tr w:rsidR="00951F45" w:rsidRPr="00E7488A" w14:paraId="08952714" w14:textId="77777777" w:rsidTr="000F4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639" w:type="dxa"/>
            <w:hideMark/>
          </w:tcPr>
          <w:p w14:paraId="0AE98932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Techniek</w:t>
            </w:r>
          </w:p>
        </w:tc>
        <w:tc>
          <w:tcPr>
            <w:tcW w:w="2438" w:type="dxa"/>
            <w:hideMark/>
          </w:tcPr>
          <w:p w14:paraId="3C40F18C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Monstername</w:t>
            </w:r>
          </w:p>
        </w:tc>
        <w:tc>
          <w:tcPr>
            <w:tcW w:w="1985" w:type="dxa"/>
            <w:hideMark/>
          </w:tcPr>
          <w:p w14:paraId="227F4C0C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Meting</w:t>
            </w:r>
          </w:p>
        </w:tc>
      </w:tr>
      <w:tr w:rsidR="00951F45" w:rsidRPr="00E7488A" w14:paraId="784153C1" w14:textId="77777777" w:rsidTr="000F4B07">
        <w:trPr>
          <w:trHeight w:val="855"/>
        </w:trPr>
        <w:tc>
          <w:tcPr>
            <w:tcW w:w="1639" w:type="dxa"/>
            <w:hideMark/>
          </w:tcPr>
          <w:p w14:paraId="5D08DF04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i/>
                <w:sz w:val="20"/>
                <w:szCs w:val="20"/>
              </w:rPr>
              <w:t>in situ</w:t>
            </w:r>
            <w:r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hideMark/>
          </w:tcPr>
          <w:p w14:paraId="3860717F" w14:textId="6EBE7D9B" w:rsidR="00951F45" w:rsidRPr="00E7488A" w:rsidRDefault="0000302E" w:rsidP="00B9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uur</w:t>
            </w:r>
            <w:r w:rsidR="00951F45" w:rsidRPr="00E7488A">
              <w:rPr>
                <w:sz w:val="20"/>
                <w:szCs w:val="20"/>
              </w:rPr>
              <w:t xml:space="preserve"> (pH, </w:t>
            </w:r>
            <w:r>
              <w:rPr>
                <w:sz w:val="20"/>
                <w:szCs w:val="20"/>
              </w:rPr>
              <w:t>troebelheid geleidendheid</w:t>
            </w:r>
            <w:r w:rsidR="00B92DF0">
              <w:rPr>
                <w:sz w:val="20"/>
                <w:szCs w:val="20"/>
              </w:rPr>
              <w:t>, zuurstof</w:t>
            </w:r>
          </w:p>
        </w:tc>
        <w:tc>
          <w:tcPr>
            <w:tcW w:w="1985" w:type="dxa"/>
            <w:hideMark/>
          </w:tcPr>
          <w:p w14:paraId="66EEF531" w14:textId="4E68582B" w:rsidR="00951F45" w:rsidRPr="00E7488A" w:rsidRDefault="00EE78F2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Dagelijks</w:t>
            </w:r>
          </w:p>
        </w:tc>
      </w:tr>
      <w:tr w:rsidR="00951F45" w:rsidRPr="00E7488A" w14:paraId="01255B8F" w14:textId="77777777" w:rsidTr="000F4B07">
        <w:trPr>
          <w:trHeight w:val="285"/>
        </w:trPr>
        <w:tc>
          <w:tcPr>
            <w:tcW w:w="1639" w:type="dxa"/>
            <w:hideMark/>
          </w:tcPr>
          <w:p w14:paraId="7D371616" w14:textId="77777777" w:rsidR="00951F45" w:rsidRPr="00964D40" w:rsidRDefault="00951F45" w:rsidP="00531D1B">
            <w:pPr>
              <w:rPr>
                <w:sz w:val="20"/>
                <w:szCs w:val="20"/>
              </w:rPr>
            </w:pPr>
            <w:r w:rsidRPr="00964D40">
              <w:rPr>
                <w:sz w:val="20"/>
                <w:szCs w:val="20"/>
              </w:rPr>
              <w:t>Radioactiviteit</w:t>
            </w:r>
          </w:p>
        </w:tc>
        <w:tc>
          <w:tcPr>
            <w:tcW w:w="2438" w:type="dxa"/>
            <w:hideMark/>
          </w:tcPr>
          <w:p w14:paraId="45573750" w14:textId="38079CD3" w:rsidR="00951F45" w:rsidRPr="00964D40" w:rsidRDefault="00964D40" w:rsidP="00B9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2DF0">
              <w:rPr>
                <w:sz w:val="20"/>
                <w:szCs w:val="20"/>
              </w:rPr>
              <w:t>*12h verzamelmonster per dag</w:t>
            </w:r>
          </w:p>
        </w:tc>
        <w:tc>
          <w:tcPr>
            <w:tcW w:w="1985" w:type="dxa"/>
            <w:hideMark/>
          </w:tcPr>
          <w:p w14:paraId="3DF1D280" w14:textId="77777777" w:rsidR="00951F45" w:rsidRPr="00964D40" w:rsidRDefault="008E3906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F0BAE" w:rsidRPr="00964D40">
              <w:rPr>
                <w:sz w:val="20"/>
                <w:szCs w:val="20"/>
              </w:rPr>
              <w:t>ontinu</w:t>
            </w:r>
          </w:p>
        </w:tc>
      </w:tr>
      <w:tr w:rsidR="00951F45" w:rsidRPr="00E7488A" w14:paraId="634E3F4C" w14:textId="77777777" w:rsidTr="000F4B07">
        <w:trPr>
          <w:trHeight w:val="285"/>
        </w:trPr>
        <w:tc>
          <w:tcPr>
            <w:tcW w:w="1639" w:type="dxa"/>
            <w:hideMark/>
          </w:tcPr>
          <w:p w14:paraId="11363560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Biotests</w:t>
            </w:r>
          </w:p>
        </w:tc>
        <w:tc>
          <w:tcPr>
            <w:tcW w:w="2438" w:type="dxa"/>
            <w:hideMark/>
          </w:tcPr>
          <w:p w14:paraId="67AA4EBC" w14:textId="77777777" w:rsidR="00951F45" w:rsidRPr="00E7488A" w:rsidRDefault="008E3906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F0BAE" w:rsidRPr="00E7488A">
              <w:rPr>
                <w:sz w:val="20"/>
                <w:szCs w:val="20"/>
              </w:rPr>
              <w:t>ontinu</w:t>
            </w:r>
          </w:p>
        </w:tc>
        <w:tc>
          <w:tcPr>
            <w:tcW w:w="1985" w:type="dxa"/>
            <w:hideMark/>
          </w:tcPr>
          <w:p w14:paraId="0B9B63BF" w14:textId="77777777" w:rsidR="00951F45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F0BAE" w:rsidRPr="00E7488A">
              <w:rPr>
                <w:sz w:val="20"/>
                <w:szCs w:val="20"/>
              </w:rPr>
              <w:t>ontinu</w:t>
            </w:r>
          </w:p>
        </w:tc>
      </w:tr>
      <w:tr w:rsidR="00951F45" w:rsidRPr="00E7488A" w14:paraId="3BF7C8CB" w14:textId="77777777" w:rsidTr="000F4B07">
        <w:trPr>
          <w:trHeight w:val="570"/>
        </w:trPr>
        <w:tc>
          <w:tcPr>
            <w:tcW w:w="1639" w:type="dxa"/>
            <w:hideMark/>
          </w:tcPr>
          <w:p w14:paraId="4BDF2731" w14:textId="77777777" w:rsidR="00951F45" w:rsidRDefault="00C20E80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Zouten</w:t>
            </w:r>
          </w:p>
          <w:p w14:paraId="4AEF61CF" w14:textId="77777777" w:rsidR="00C20E80" w:rsidRPr="00E7488A" w:rsidRDefault="00C20E80" w:rsidP="00531D1B">
            <w:pPr>
              <w:rPr>
                <w:sz w:val="20"/>
                <w:szCs w:val="20"/>
              </w:rPr>
            </w:pPr>
            <w:r w:rsidRPr="00C20E80">
              <w:rPr>
                <w:sz w:val="20"/>
                <w:szCs w:val="20"/>
              </w:rPr>
              <w:t>Chloride, Fluoride, Ammonia</w:t>
            </w:r>
          </w:p>
        </w:tc>
        <w:tc>
          <w:tcPr>
            <w:tcW w:w="2438" w:type="dxa"/>
            <w:hideMark/>
          </w:tcPr>
          <w:p w14:paraId="5C882853" w14:textId="77777777" w:rsidR="00951F45" w:rsidRPr="00E7488A" w:rsidRDefault="00C60D01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24</w:t>
            </w:r>
            <w:r w:rsidR="00951F45" w:rsidRPr="00E7488A">
              <w:rPr>
                <w:sz w:val="20"/>
                <w:szCs w:val="20"/>
              </w:rPr>
              <w:t xml:space="preserve"> steekmonster</w:t>
            </w:r>
            <w:r w:rsidR="00A30498" w:rsidRPr="00E7488A">
              <w:rPr>
                <w:sz w:val="20"/>
                <w:szCs w:val="20"/>
              </w:rPr>
              <w:t>s</w:t>
            </w:r>
            <w:r w:rsidR="00951F45" w:rsidRPr="00E7488A">
              <w:rPr>
                <w:sz w:val="20"/>
                <w:szCs w:val="20"/>
              </w:rPr>
              <w:t xml:space="preserve"> per dag </w:t>
            </w:r>
          </w:p>
        </w:tc>
        <w:tc>
          <w:tcPr>
            <w:tcW w:w="1985" w:type="dxa"/>
            <w:hideMark/>
          </w:tcPr>
          <w:p w14:paraId="6E7FE818" w14:textId="77777777" w:rsidR="00951F45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1F45" w:rsidRPr="00E7488A">
              <w:rPr>
                <w:sz w:val="20"/>
                <w:szCs w:val="20"/>
              </w:rPr>
              <w:t>agelijks</w:t>
            </w:r>
          </w:p>
        </w:tc>
      </w:tr>
      <w:tr w:rsidR="006C7F62" w:rsidRPr="00E7488A" w14:paraId="31AF4EC2" w14:textId="77777777" w:rsidTr="000F4B07">
        <w:trPr>
          <w:trHeight w:val="570"/>
        </w:trPr>
        <w:tc>
          <w:tcPr>
            <w:tcW w:w="1639" w:type="dxa"/>
          </w:tcPr>
          <w:p w14:paraId="2BDEF920" w14:textId="77777777" w:rsidR="006C7F62" w:rsidRPr="00E7488A" w:rsidRDefault="00C20E80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C7F62" w:rsidRPr="00E7488A">
              <w:rPr>
                <w:sz w:val="20"/>
                <w:szCs w:val="20"/>
              </w:rPr>
              <w:t>etalen</w:t>
            </w:r>
          </w:p>
        </w:tc>
        <w:tc>
          <w:tcPr>
            <w:tcW w:w="2438" w:type="dxa"/>
          </w:tcPr>
          <w:p w14:paraId="24081140" w14:textId="04111381" w:rsidR="006C7F62" w:rsidRPr="00E7488A" w:rsidRDefault="00B92DF0" w:rsidP="00B9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</w:t>
            </w:r>
            <w:r w:rsidR="00EE78F2">
              <w:rPr>
                <w:sz w:val="20"/>
                <w:szCs w:val="20"/>
              </w:rPr>
              <w:t>,</w:t>
            </w:r>
            <w:r w:rsidR="00683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Cd, Pb, Cu 1*per uur</w:t>
            </w:r>
          </w:p>
        </w:tc>
        <w:tc>
          <w:tcPr>
            <w:tcW w:w="1985" w:type="dxa"/>
          </w:tcPr>
          <w:p w14:paraId="648A88CF" w14:textId="77777777" w:rsidR="006C7F62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7F62" w:rsidRPr="00E7488A">
              <w:rPr>
                <w:sz w:val="20"/>
                <w:szCs w:val="20"/>
              </w:rPr>
              <w:t>agelijks</w:t>
            </w:r>
          </w:p>
        </w:tc>
      </w:tr>
      <w:tr w:rsidR="00951F45" w:rsidRPr="00E7488A" w14:paraId="36F8FADF" w14:textId="77777777" w:rsidTr="000F4B07">
        <w:trPr>
          <w:trHeight w:val="285"/>
        </w:trPr>
        <w:tc>
          <w:tcPr>
            <w:tcW w:w="1639" w:type="dxa"/>
            <w:hideMark/>
          </w:tcPr>
          <w:p w14:paraId="2D6D2EFC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SPE-GC/MS</w:t>
            </w:r>
          </w:p>
        </w:tc>
        <w:tc>
          <w:tcPr>
            <w:tcW w:w="2438" w:type="dxa"/>
            <w:hideMark/>
          </w:tcPr>
          <w:p w14:paraId="50B05077" w14:textId="77777777" w:rsidR="00951F45" w:rsidRPr="00E7488A" w:rsidRDefault="00951F45" w:rsidP="00352892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</w:t>
            </w:r>
            <w:r w:rsidR="00352892">
              <w:rPr>
                <w:sz w:val="20"/>
                <w:szCs w:val="20"/>
              </w:rPr>
              <w:t>verzamel</w:t>
            </w:r>
            <w:r w:rsidRPr="00E7488A">
              <w:rPr>
                <w:sz w:val="20"/>
                <w:szCs w:val="20"/>
              </w:rPr>
              <w:t>monster</w:t>
            </w:r>
            <w:r w:rsidR="00352892">
              <w:rPr>
                <w:sz w:val="20"/>
                <w:szCs w:val="20"/>
              </w:rPr>
              <w:t xml:space="preserve"> per dag</w:t>
            </w:r>
          </w:p>
        </w:tc>
        <w:tc>
          <w:tcPr>
            <w:tcW w:w="1985" w:type="dxa"/>
            <w:hideMark/>
          </w:tcPr>
          <w:p w14:paraId="170BB3AF" w14:textId="77777777" w:rsidR="00951F45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1F45" w:rsidRPr="00E7488A">
              <w:rPr>
                <w:sz w:val="20"/>
                <w:szCs w:val="20"/>
              </w:rPr>
              <w:t>agelijks</w:t>
            </w:r>
          </w:p>
        </w:tc>
      </w:tr>
      <w:tr w:rsidR="00951F45" w:rsidRPr="00E7488A" w14:paraId="471156E4" w14:textId="77777777" w:rsidTr="000F4B07">
        <w:trPr>
          <w:trHeight w:val="570"/>
        </w:trPr>
        <w:tc>
          <w:tcPr>
            <w:tcW w:w="1639" w:type="dxa"/>
            <w:hideMark/>
          </w:tcPr>
          <w:p w14:paraId="08BCFCA1" w14:textId="77777777" w:rsidR="00951F45" w:rsidRPr="00E7488A" w:rsidRDefault="00951F45" w:rsidP="009D088C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SPE-LC-</w:t>
            </w:r>
            <w:r w:rsidR="009D088C">
              <w:rPr>
                <w:sz w:val="20"/>
                <w:szCs w:val="20"/>
              </w:rPr>
              <w:t>DAD</w:t>
            </w:r>
            <w:r w:rsidR="009D088C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hideMark/>
          </w:tcPr>
          <w:p w14:paraId="55346821" w14:textId="77777777" w:rsidR="00951F45" w:rsidRPr="00E7488A" w:rsidRDefault="00E7488A" w:rsidP="00E7488A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2*1,5 uurs verzamelmonster per dag</w:t>
            </w:r>
            <w:r w:rsidR="00951F45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68BAA4E" w14:textId="77777777" w:rsidR="00951F45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1F45" w:rsidRPr="00E7488A">
              <w:rPr>
                <w:sz w:val="20"/>
                <w:szCs w:val="20"/>
              </w:rPr>
              <w:t>agelijks</w:t>
            </w:r>
          </w:p>
        </w:tc>
      </w:tr>
      <w:tr w:rsidR="00951F45" w:rsidRPr="00E7488A" w14:paraId="2311E834" w14:textId="77777777" w:rsidTr="000F4B07">
        <w:trPr>
          <w:trHeight w:val="855"/>
        </w:trPr>
        <w:tc>
          <w:tcPr>
            <w:tcW w:w="1639" w:type="dxa"/>
            <w:hideMark/>
          </w:tcPr>
          <w:p w14:paraId="7F3F3986" w14:textId="77777777" w:rsidR="00951F45" w:rsidRPr="00E7488A" w:rsidRDefault="00951F45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PT-GC/MS</w:t>
            </w:r>
          </w:p>
        </w:tc>
        <w:tc>
          <w:tcPr>
            <w:tcW w:w="2438" w:type="dxa"/>
            <w:hideMark/>
          </w:tcPr>
          <w:p w14:paraId="378EBB92" w14:textId="75FFF7DF" w:rsidR="00951F45" w:rsidRPr="00E7488A" w:rsidRDefault="000A1571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4</w:t>
            </w:r>
            <w:r w:rsidR="00951F45" w:rsidRPr="00E7488A">
              <w:rPr>
                <w:sz w:val="20"/>
                <w:szCs w:val="20"/>
              </w:rPr>
              <w:t xml:space="preserve"> steekmonsters per dag</w:t>
            </w:r>
            <w:r w:rsidR="00B92DF0">
              <w:rPr>
                <w:sz w:val="20"/>
                <w:szCs w:val="20"/>
              </w:rPr>
              <w:t xml:space="preserve"> waarvan 2 voor alarmering</w:t>
            </w:r>
          </w:p>
        </w:tc>
        <w:tc>
          <w:tcPr>
            <w:tcW w:w="1985" w:type="dxa"/>
            <w:hideMark/>
          </w:tcPr>
          <w:p w14:paraId="79BEAD79" w14:textId="77777777" w:rsidR="00951F45" w:rsidRPr="00E7488A" w:rsidRDefault="00C56C59" w:rsidP="00531D1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</w:t>
            </w:r>
            <w:r w:rsidR="0064373E" w:rsidRPr="00E7488A">
              <w:rPr>
                <w:sz w:val="20"/>
                <w:szCs w:val="20"/>
                <w:lang w:val="de-DE"/>
              </w:rPr>
              <w:t>agelijks</w:t>
            </w:r>
            <w:r w:rsidR="00951F45" w:rsidRPr="00E7488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951F45" w:rsidRPr="00E7488A" w14:paraId="4953ADAF" w14:textId="77777777" w:rsidTr="000F4B07">
        <w:trPr>
          <w:trHeight w:val="570"/>
        </w:trPr>
        <w:tc>
          <w:tcPr>
            <w:tcW w:w="1639" w:type="dxa"/>
            <w:hideMark/>
          </w:tcPr>
          <w:p w14:paraId="0105E671" w14:textId="77777777" w:rsidR="00951F45" w:rsidRPr="00E7488A" w:rsidRDefault="00951F45" w:rsidP="00531D1B">
            <w:pPr>
              <w:rPr>
                <w:sz w:val="20"/>
                <w:szCs w:val="20"/>
                <w:lang w:val="en-US"/>
              </w:rPr>
            </w:pPr>
            <w:r w:rsidRPr="00E7488A">
              <w:rPr>
                <w:sz w:val="20"/>
                <w:szCs w:val="20"/>
                <w:lang w:val="en-US"/>
              </w:rPr>
              <w:t>LC-MS/MS-MRM Pyrazol</w:t>
            </w:r>
          </w:p>
        </w:tc>
        <w:tc>
          <w:tcPr>
            <w:tcW w:w="2438" w:type="dxa"/>
            <w:hideMark/>
          </w:tcPr>
          <w:p w14:paraId="5A661E78" w14:textId="77777777" w:rsidR="00951F45" w:rsidRPr="00E7488A" w:rsidRDefault="00CD4492" w:rsidP="00531D1B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1*per m</w:t>
            </w:r>
            <w:r w:rsidR="00E7488A" w:rsidRPr="00E7488A">
              <w:rPr>
                <w:sz w:val="20"/>
                <w:szCs w:val="20"/>
              </w:rPr>
              <w:t>aa</w:t>
            </w:r>
            <w:r w:rsidRPr="00E7488A">
              <w:rPr>
                <w:sz w:val="20"/>
                <w:szCs w:val="20"/>
              </w:rPr>
              <w:t>nd steekmonster</w:t>
            </w:r>
          </w:p>
        </w:tc>
        <w:tc>
          <w:tcPr>
            <w:tcW w:w="1985" w:type="dxa"/>
            <w:hideMark/>
          </w:tcPr>
          <w:p w14:paraId="1AABBBE3" w14:textId="77777777" w:rsidR="00951F45" w:rsidRPr="00E7488A" w:rsidRDefault="00C56C59" w:rsidP="0053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D4492" w:rsidRPr="00E7488A">
              <w:rPr>
                <w:sz w:val="20"/>
                <w:szCs w:val="20"/>
              </w:rPr>
              <w:t>aandelijks</w:t>
            </w:r>
            <w:r w:rsidR="0064373E" w:rsidRPr="00E7488A">
              <w:rPr>
                <w:sz w:val="20"/>
                <w:szCs w:val="20"/>
              </w:rPr>
              <w:t xml:space="preserve"> (in Bimmen)</w:t>
            </w:r>
          </w:p>
        </w:tc>
      </w:tr>
    </w:tbl>
    <w:p w14:paraId="2A3AF196" w14:textId="77777777" w:rsidR="00951F45" w:rsidRPr="00E7488A" w:rsidRDefault="00951F45" w:rsidP="00241548">
      <w:pPr>
        <w:rPr>
          <w:sz w:val="24"/>
          <w:szCs w:val="24"/>
        </w:rPr>
      </w:pPr>
    </w:p>
    <w:p w14:paraId="3252C742" w14:textId="77777777" w:rsidR="00951F45" w:rsidRPr="00E7488A" w:rsidRDefault="00951F45">
      <w:pPr>
        <w:rPr>
          <w:sz w:val="24"/>
          <w:szCs w:val="24"/>
        </w:rPr>
      </w:pPr>
      <w:r w:rsidRPr="00E7488A">
        <w:rPr>
          <w:sz w:val="24"/>
          <w:szCs w:val="24"/>
        </w:rPr>
        <w:br w:type="page"/>
      </w:r>
    </w:p>
    <w:p w14:paraId="2CB2F88F" w14:textId="77777777" w:rsidR="00AD085E" w:rsidRPr="00E7488A" w:rsidRDefault="00E62985" w:rsidP="00241548">
      <w:pPr>
        <w:rPr>
          <w:b/>
          <w:sz w:val="24"/>
          <w:szCs w:val="24"/>
        </w:rPr>
      </w:pPr>
      <w:r w:rsidRPr="00E7488A">
        <w:rPr>
          <w:b/>
          <w:sz w:val="24"/>
          <w:szCs w:val="24"/>
        </w:rPr>
        <w:lastRenderedPageBreak/>
        <w:t>Meetfrequentie</w:t>
      </w:r>
      <w:r w:rsidR="00FD6E0A" w:rsidRPr="00E7488A">
        <w:rPr>
          <w:b/>
          <w:sz w:val="24"/>
          <w:szCs w:val="24"/>
        </w:rPr>
        <w:t xml:space="preserve"> IMBL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754"/>
        <w:gridCol w:w="1350"/>
        <w:gridCol w:w="2300"/>
        <w:gridCol w:w="1779"/>
      </w:tblGrid>
      <w:tr w:rsidR="00902158" w:rsidRPr="00E7488A" w14:paraId="4C76D323" w14:textId="77777777" w:rsidTr="0061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879" w:type="dxa"/>
            <w:hideMark/>
          </w:tcPr>
          <w:p w14:paraId="68F647A9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hideMark/>
          </w:tcPr>
          <w:p w14:paraId="4B2803B2" w14:textId="77777777" w:rsidR="00E62985" w:rsidRPr="00E7488A" w:rsidRDefault="00E62985" w:rsidP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links</w:t>
            </w:r>
          </w:p>
        </w:tc>
        <w:tc>
          <w:tcPr>
            <w:tcW w:w="1350" w:type="dxa"/>
            <w:hideMark/>
          </w:tcPr>
          <w:p w14:paraId="5922B3AE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14:paraId="23540942" w14:textId="77777777" w:rsidR="00E62985" w:rsidRPr="00E7488A" w:rsidRDefault="00E62985" w:rsidP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rechts</w:t>
            </w:r>
          </w:p>
        </w:tc>
        <w:tc>
          <w:tcPr>
            <w:tcW w:w="1779" w:type="dxa"/>
            <w:hideMark/>
          </w:tcPr>
          <w:p w14:paraId="69F3E3CB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 </w:t>
            </w:r>
          </w:p>
        </w:tc>
      </w:tr>
      <w:tr w:rsidR="00902158" w:rsidRPr="00E7488A" w14:paraId="55F94162" w14:textId="77777777" w:rsidTr="006164DE">
        <w:trPr>
          <w:trHeight w:val="285"/>
        </w:trPr>
        <w:tc>
          <w:tcPr>
            <w:tcW w:w="1879" w:type="dxa"/>
            <w:hideMark/>
          </w:tcPr>
          <w:p w14:paraId="058ED13E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Techniek</w:t>
            </w:r>
          </w:p>
        </w:tc>
        <w:tc>
          <w:tcPr>
            <w:tcW w:w="1754" w:type="dxa"/>
            <w:hideMark/>
          </w:tcPr>
          <w:p w14:paraId="52FDDDBC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Monstername</w:t>
            </w:r>
          </w:p>
        </w:tc>
        <w:tc>
          <w:tcPr>
            <w:tcW w:w="1350" w:type="dxa"/>
            <w:hideMark/>
          </w:tcPr>
          <w:p w14:paraId="7030678F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Meting</w:t>
            </w:r>
          </w:p>
        </w:tc>
        <w:tc>
          <w:tcPr>
            <w:tcW w:w="2300" w:type="dxa"/>
            <w:hideMark/>
          </w:tcPr>
          <w:p w14:paraId="0C01D93B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Monstername</w:t>
            </w:r>
          </w:p>
        </w:tc>
        <w:tc>
          <w:tcPr>
            <w:tcW w:w="1779" w:type="dxa"/>
            <w:hideMark/>
          </w:tcPr>
          <w:p w14:paraId="3DF75EB6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Meting</w:t>
            </w:r>
          </w:p>
        </w:tc>
      </w:tr>
      <w:tr w:rsidR="00902158" w:rsidRPr="00E7488A" w14:paraId="5A5923C0" w14:textId="77777777" w:rsidTr="006164DE">
        <w:trPr>
          <w:trHeight w:val="855"/>
        </w:trPr>
        <w:tc>
          <w:tcPr>
            <w:tcW w:w="1879" w:type="dxa"/>
            <w:hideMark/>
          </w:tcPr>
          <w:p w14:paraId="564E4190" w14:textId="77777777" w:rsidR="00E62985" w:rsidRPr="00E7488A" w:rsidRDefault="00E62985" w:rsidP="00E62985">
            <w:pPr>
              <w:rPr>
                <w:sz w:val="20"/>
                <w:szCs w:val="20"/>
              </w:rPr>
            </w:pPr>
            <w:r w:rsidRPr="00E7488A">
              <w:rPr>
                <w:i/>
                <w:sz w:val="20"/>
                <w:szCs w:val="20"/>
              </w:rPr>
              <w:t>in situ</w:t>
            </w:r>
            <w:r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hideMark/>
          </w:tcPr>
          <w:p w14:paraId="13361FE9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62985" w:rsidRPr="00E7488A">
              <w:rPr>
                <w:sz w:val="20"/>
                <w:szCs w:val="20"/>
              </w:rPr>
              <w:t>urgemiddelde (pH, EC25, zuurstof, Temperatuur)</w:t>
            </w:r>
          </w:p>
        </w:tc>
        <w:tc>
          <w:tcPr>
            <w:tcW w:w="1350" w:type="dxa"/>
            <w:hideMark/>
          </w:tcPr>
          <w:p w14:paraId="1E72E505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2985" w:rsidRPr="00E7488A">
              <w:rPr>
                <w:sz w:val="20"/>
                <w:szCs w:val="20"/>
              </w:rPr>
              <w:t>ontinu</w:t>
            </w:r>
          </w:p>
        </w:tc>
        <w:tc>
          <w:tcPr>
            <w:tcW w:w="2300" w:type="dxa"/>
            <w:hideMark/>
          </w:tcPr>
          <w:p w14:paraId="38C8AD36" w14:textId="6EA793F4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Uurgemiddelde (pH, EC2</w:t>
            </w:r>
            <w:r w:rsidR="00FA613A">
              <w:rPr>
                <w:sz w:val="20"/>
                <w:szCs w:val="20"/>
              </w:rPr>
              <w:t>0</w:t>
            </w:r>
            <w:r w:rsidRPr="00E7488A">
              <w:rPr>
                <w:sz w:val="20"/>
                <w:szCs w:val="20"/>
              </w:rPr>
              <w:t xml:space="preserve">, </w:t>
            </w:r>
            <w:r w:rsidR="00FA0C34" w:rsidRPr="00E7488A">
              <w:rPr>
                <w:sz w:val="20"/>
                <w:szCs w:val="20"/>
              </w:rPr>
              <w:t>troebelheid zuurstof, t</w:t>
            </w:r>
            <w:r w:rsidRPr="00E7488A">
              <w:rPr>
                <w:sz w:val="20"/>
                <w:szCs w:val="20"/>
              </w:rPr>
              <w:t>emperatuur)</w:t>
            </w:r>
          </w:p>
        </w:tc>
        <w:tc>
          <w:tcPr>
            <w:tcW w:w="1779" w:type="dxa"/>
            <w:hideMark/>
          </w:tcPr>
          <w:p w14:paraId="05A9B388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2985" w:rsidRPr="00E7488A">
              <w:rPr>
                <w:sz w:val="20"/>
                <w:szCs w:val="20"/>
              </w:rPr>
              <w:t>ontinu of 1 steekmonster per uur</w:t>
            </w:r>
          </w:p>
        </w:tc>
      </w:tr>
      <w:tr w:rsidR="00902158" w:rsidRPr="00E7488A" w14:paraId="788DA9D4" w14:textId="77777777" w:rsidTr="006164DE">
        <w:trPr>
          <w:trHeight w:val="285"/>
        </w:trPr>
        <w:tc>
          <w:tcPr>
            <w:tcW w:w="1879" w:type="dxa"/>
            <w:hideMark/>
          </w:tcPr>
          <w:p w14:paraId="28BD5132" w14:textId="77777777" w:rsidR="00E62985" w:rsidRPr="004C6831" w:rsidRDefault="00E62985" w:rsidP="00E62985">
            <w:pPr>
              <w:rPr>
                <w:sz w:val="20"/>
                <w:szCs w:val="20"/>
              </w:rPr>
            </w:pPr>
            <w:r w:rsidRPr="004C6831">
              <w:rPr>
                <w:sz w:val="20"/>
                <w:szCs w:val="20"/>
              </w:rPr>
              <w:t>Radioactiviteit</w:t>
            </w:r>
          </w:p>
        </w:tc>
        <w:tc>
          <w:tcPr>
            <w:tcW w:w="1754" w:type="dxa"/>
            <w:hideMark/>
          </w:tcPr>
          <w:p w14:paraId="01E0B9D8" w14:textId="77777777" w:rsidR="00E62985" w:rsidRPr="004C6831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62985" w:rsidRPr="004C6831">
              <w:rPr>
                <w:sz w:val="20"/>
                <w:szCs w:val="20"/>
              </w:rPr>
              <w:t>een</w:t>
            </w:r>
          </w:p>
        </w:tc>
        <w:tc>
          <w:tcPr>
            <w:tcW w:w="1350" w:type="dxa"/>
            <w:hideMark/>
          </w:tcPr>
          <w:p w14:paraId="25463C4E" w14:textId="77777777" w:rsidR="00E62985" w:rsidRPr="004C6831" w:rsidRDefault="00E62985">
            <w:pPr>
              <w:rPr>
                <w:sz w:val="20"/>
                <w:szCs w:val="20"/>
              </w:rPr>
            </w:pPr>
            <w:r w:rsidRPr="004C6831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hideMark/>
          </w:tcPr>
          <w:p w14:paraId="128455F5" w14:textId="77777777" w:rsidR="00E62985" w:rsidRPr="004C6831" w:rsidRDefault="004C6831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24*per dag</w:t>
            </w:r>
          </w:p>
        </w:tc>
        <w:tc>
          <w:tcPr>
            <w:tcW w:w="1779" w:type="dxa"/>
            <w:hideMark/>
          </w:tcPr>
          <w:p w14:paraId="79E24568" w14:textId="77777777" w:rsidR="00E62985" w:rsidRPr="004C6831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2985" w:rsidRPr="004C6831">
              <w:rPr>
                <w:sz w:val="20"/>
                <w:szCs w:val="20"/>
              </w:rPr>
              <w:t>ontinu</w:t>
            </w:r>
          </w:p>
        </w:tc>
      </w:tr>
      <w:tr w:rsidR="00902158" w:rsidRPr="00E7488A" w14:paraId="1FEF7118" w14:textId="77777777" w:rsidTr="006164DE">
        <w:trPr>
          <w:trHeight w:val="285"/>
        </w:trPr>
        <w:tc>
          <w:tcPr>
            <w:tcW w:w="1879" w:type="dxa"/>
            <w:hideMark/>
          </w:tcPr>
          <w:p w14:paraId="6DB91E60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Biotests</w:t>
            </w:r>
          </w:p>
        </w:tc>
        <w:tc>
          <w:tcPr>
            <w:tcW w:w="1754" w:type="dxa"/>
            <w:hideMark/>
          </w:tcPr>
          <w:p w14:paraId="71CF4C85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62985" w:rsidRPr="00E7488A">
              <w:rPr>
                <w:sz w:val="20"/>
                <w:szCs w:val="20"/>
              </w:rPr>
              <w:t>een</w:t>
            </w:r>
          </w:p>
        </w:tc>
        <w:tc>
          <w:tcPr>
            <w:tcW w:w="1350" w:type="dxa"/>
            <w:hideMark/>
          </w:tcPr>
          <w:p w14:paraId="38B79010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hideMark/>
          </w:tcPr>
          <w:p w14:paraId="751E987D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2985" w:rsidRPr="00E7488A">
              <w:rPr>
                <w:sz w:val="20"/>
                <w:szCs w:val="20"/>
              </w:rPr>
              <w:t>ontinu</w:t>
            </w:r>
          </w:p>
        </w:tc>
        <w:tc>
          <w:tcPr>
            <w:tcW w:w="1779" w:type="dxa"/>
            <w:hideMark/>
          </w:tcPr>
          <w:p w14:paraId="31CCFC15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2985" w:rsidRPr="00E7488A">
              <w:rPr>
                <w:sz w:val="20"/>
                <w:szCs w:val="20"/>
              </w:rPr>
              <w:t>ontinu</w:t>
            </w:r>
          </w:p>
        </w:tc>
      </w:tr>
      <w:tr w:rsidR="00902158" w:rsidRPr="00E7488A" w14:paraId="4458F098" w14:textId="77777777" w:rsidTr="006164DE">
        <w:trPr>
          <w:trHeight w:val="570"/>
        </w:trPr>
        <w:tc>
          <w:tcPr>
            <w:tcW w:w="1879" w:type="dxa"/>
            <w:hideMark/>
          </w:tcPr>
          <w:p w14:paraId="3FD279CA" w14:textId="77777777" w:rsidR="00E62985" w:rsidRPr="00E7488A" w:rsidRDefault="00C2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Zouten </w:t>
            </w:r>
            <w:r w:rsidR="00E62985" w:rsidRPr="00E7488A">
              <w:rPr>
                <w:sz w:val="20"/>
                <w:szCs w:val="20"/>
              </w:rPr>
              <w:t>Chloride</w:t>
            </w:r>
          </w:p>
        </w:tc>
        <w:tc>
          <w:tcPr>
            <w:tcW w:w="1754" w:type="dxa"/>
            <w:hideMark/>
          </w:tcPr>
          <w:p w14:paraId="08970C95" w14:textId="77777777" w:rsidR="00E62985" w:rsidRPr="00E7488A" w:rsidRDefault="00E62985" w:rsidP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1 steekmonster per dag </w:t>
            </w:r>
          </w:p>
        </w:tc>
        <w:tc>
          <w:tcPr>
            <w:tcW w:w="1350" w:type="dxa"/>
            <w:hideMark/>
          </w:tcPr>
          <w:p w14:paraId="25CA6D92" w14:textId="77777777" w:rsidR="00E62985" w:rsidRPr="00E7488A" w:rsidRDefault="00C56C59" w:rsidP="00E6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62985" w:rsidRPr="00E7488A">
              <w:rPr>
                <w:sz w:val="20"/>
                <w:szCs w:val="20"/>
              </w:rPr>
              <w:t>agelijks</w:t>
            </w:r>
          </w:p>
        </w:tc>
        <w:tc>
          <w:tcPr>
            <w:tcW w:w="2300" w:type="dxa"/>
            <w:hideMark/>
          </w:tcPr>
          <w:p w14:paraId="61DA51C7" w14:textId="77777777" w:rsidR="00E62985" w:rsidRPr="00E7488A" w:rsidRDefault="00E62985" w:rsidP="005F5E41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1 steekmo</w:t>
            </w:r>
            <w:r w:rsidR="005F5E41" w:rsidRPr="00E7488A">
              <w:rPr>
                <w:sz w:val="20"/>
                <w:szCs w:val="20"/>
              </w:rPr>
              <w:t>nster per dag en 24 uurs mengmo</w:t>
            </w:r>
            <w:r w:rsidRPr="00E7488A">
              <w:rPr>
                <w:sz w:val="20"/>
                <w:szCs w:val="20"/>
              </w:rPr>
              <w:t xml:space="preserve">nster </w:t>
            </w:r>
            <w:r w:rsidR="005F5E41" w:rsidRPr="00E7488A">
              <w:rPr>
                <w:sz w:val="20"/>
                <w:szCs w:val="20"/>
              </w:rPr>
              <w:t>voorgaande dag</w:t>
            </w:r>
          </w:p>
        </w:tc>
        <w:tc>
          <w:tcPr>
            <w:tcW w:w="1779" w:type="dxa"/>
            <w:hideMark/>
          </w:tcPr>
          <w:p w14:paraId="0F803409" w14:textId="77777777" w:rsidR="00E62985" w:rsidRPr="00E7488A" w:rsidRDefault="00C56C59" w:rsidP="005F5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5E41" w:rsidRPr="00E7488A">
              <w:rPr>
                <w:sz w:val="20"/>
                <w:szCs w:val="20"/>
              </w:rPr>
              <w:t>agelijks</w:t>
            </w:r>
          </w:p>
        </w:tc>
      </w:tr>
      <w:tr w:rsidR="00902158" w:rsidRPr="00E7488A" w14:paraId="6D2F5195" w14:textId="77777777" w:rsidTr="006164DE">
        <w:trPr>
          <w:trHeight w:val="285"/>
        </w:trPr>
        <w:tc>
          <w:tcPr>
            <w:tcW w:w="1879" w:type="dxa"/>
            <w:hideMark/>
          </w:tcPr>
          <w:p w14:paraId="2312E152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SPE-GC/MS</w:t>
            </w:r>
          </w:p>
        </w:tc>
        <w:tc>
          <w:tcPr>
            <w:tcW w:w="1754" w:type="dxa"/>
            <w:hideMark/>
          </w:tcPr>
          <w:p w14:paraId="265AC20F" w14:textId="77777777" w:rsidR="00E62985" w:rsidRPr="00E7488A" w:rsidRDefault="00E62985" w:rsidP="005F5E41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</w:t>
            </w:r>
            <w:r w:rsidR="005F5E41" w:rsidRPr="00E7488A">
              <w:rPr>
                <w:sz w:val="20"/>
                <w:szCs w:val="20"/>
              </w:rPr>
              <w:t>gefiltreerd mengmonster</w:t>
            </w:r>
          </w:p>
        </w:tc>
        <w:tc>
          <w:tcPr>
            <w:tcW w:w="1350" w:type="dxa"/>
            <w:hideMark/>
          </w:tcPr>
          <w:p w14:paraId="02D386EE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5E41" w:rsidRPr="00E7488A">
              <w:rPr>
                <w:sz w:val="20"/>
                <w:szCs w:val="20"/>
              </w:rPr>
              <w:t>agelijks</w:t>
            </w:r>
          </w:p>
        </w:tc>
        <w:tc>
          <w:tcPr>
            <w:tcW w:w="2300" w:type="dxa"/>
            <w:hideMark/>
          </w:tcPr>
          <w:p w14:paraId="07EC04E6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2*12h-Online-SPE</w:t>
            </w:r>
          </w:p>
        </w:tc>
        <w:tc>
          <w:tcPr>
            <w:tcW w:w="1779" w:type="dxa"/>
            <w:hideMark/>
          </w:tcPr>
          <w:p w14:paraId="04849406" w14:textId="77777777" w:rsidR="00E62985" w:rsidRPr="00E7488A" w:rsidRDefault="00C56C59" w:rsidP="005F5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5E41" w:rsidRPr="00E7488A">
              <w:rPr>
                <w:sz w:val="20"/>
                <w:szCs w:val="20"/>
              </w:rPr>
              <w:t>agelijks</w:t>
            </w:r>
          </w:p>
        </w:tc>
      </w:tr>
      <w:tr w:rsidR="00902158" w:rsidRPr="00E7488A" w14:paraId="033857B1" w14:textId="77777777" w:rsidTr="006164DE">
        <w:trPr>
          <w:trHeight w:val="570"/>
        </w:trPr>
        <w:tc>
          <w:tcPr>
            <w:tcW w:w="1879" w:type="dxa"/>
            <w:hideMark/>
          </w:tcPr>
          <w:p w14:paraId="4B59A08A" w14:textId="77777777" w:rsidR="00E62985" w:rsidRPr="00E7488A" w:rsidRDefault="005F5E41" w:rsidP="009D088C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SPE-LC-</w:t>
            </w:r>
            <w:r w:rsidR="009D088C">
              <w:rPr>
                <w:sz w:val="20"/>
                <w:szCs w:val="20"/>
              </w:rPr>
              <w:t>DAD</w:t>
            </w:r>
            <w:r w:rsidR="009D088C" w:rsidRPr="00E7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hideMark/>
          </w:tcPr>
          <w:p w14:paraId="4870B828" w14:textId="77777777" w:rsidR="00E62985" w:rsidRPr="00E7488A" w:rsidRDefault="00E62985" w:rsidP="005F5E41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1 </w:t>
            </w:r>
            <w:r w:rsidR="005F5E41" w:rsidRPr="00E7488A">
              <w:rPr>
                <w:sz w:val="20"/>
                <w:szCs w:val="20"/>
              </w:rPr>
              <w:t>steekmonster per dag</w:t>
            </w:r>
          </w:p>
        </w:tc>
        <w:tc>
          <w:tcPr>
            <w:tcW w:w="1350" w:type="dxa"/>
            <w:hideMark/>
          </w:tcPr>
          <w:p w14:paraId="2755B132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5E41" w:rsidRPr="00E7488A">
              <w:rPr>
                <w:sz w:val="20"/>
                <w:szCs w:val="20"/>
              </w:rPr>
              <w:t>agelijks</w:t>
            </w:r>
          </w:p>
        </w:tc>
        <w:tc>
          <w:tcPr>
            <w:tcW w:w="2300" w:type="dxa"/>
            <w:hideMark/>
          </w:tcPr>
          <w:p w14:paraId="1D7B9CC3" w14:textId="77777777" w:rsidR="00E62985" w:rsidRPr="00E7488A" w:rsidRDefault="00E62985" w:rsidP="006C1184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</w:t>
            </w:r>
            <w:r w:rsidR="005F5E41" w:rsidRPr="00E7488A">
              <w:rPr>
                <w:sz w:val="20"/>
                <w:szCs w:val="20"/>
              </w:rPr>
              <w:t>gefilt</w:t>
            </w:r>
            <w:r w:rsidR="006C1184">
              <w:rPr>
                <w:sz w:val="20"/>
                <w:szCs w:val="20"/>
              </w:rPr>
              <w:t>reerd</w:t>
            </w:r>
            <w:r w:rsidR="005F5E41" w:rsidRPr="00E7488A">
              <w:rPr>
                <w:sz w:val="20"/>
                <w:szCs w:val="20"/>
              </w:rPr>
              <w:t xml:space="preserve"> mengmonster per dag</w:t>
            </w:r>
          </w:p>
        </w:tc>
        <w:tc>
          <w:tcPr>
            <w:tcW w:w="1779" w:type="dxa"/>
            <w:hideMark/>
          </w:tcPr>
          <w:p w14:paraId="2A39B743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5E41" w:rsidRPr="00E7488A">
              <w:rPr>
                <w:sz w:val="20"/>
                <w:szCs w:val="20"/>
              </w:rPr>
              <w:t>agelijks</w:t>
            </w:r>
          </w:p>
        </w:tc>
      </w:tr>
      <w:tr w:rsidR="00902158" w:rsidRPr="00E7488A" w14:paraId="44F8D28B" w14:textId="77777777" w:rsidTr="006164DE">
        <w:trPr>
          <w:trHeight w:val="855"/>
        </w:trPr>
        <w:tc>
          <w:tcPr>
            <w:tcW w:w="1879" w:type="dxa"/>
            <w:hideMark/>
          </w:tcPr>
          <w:p w14:paraId="2388C651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PT-GC/MS</w:t>
            </w:r>
          </w:p>
        </w:tc>
        <w:tc>
          <w:tcPr>
            <w:tcW w:w="1754" w:type="dxa"/>
            <w:hideMark/>
          </w:tcPr>
          <w:p w14:paraId="512CE0ED" w14:textId="77777777" w:rsidR="00E62985" w:rsidRPr="00E7488A" w:rsidRDefault="00E62985" w:rsidP="00FD6E0A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6 </w:t>
            </w:r>
            <w:r w:rsidR="00FD6E0A" w:rsidRPr="00E7488A">
              <w:rPr>
                <w:sz w:val="20"/>
                <w:szCs w:val="20"/>
              </w:rPr>
              <w:t>steekmonsters per dag</w:t>
            </w:r>
          </w:p>
        </w:tc>
        <w:tc>
          <w:tcPr>
            <w:tcW w:w="1350" w:type="dxa"/>
            <w:hideMark/>
          </w:tcPr>
          <w:p w14:paraId="41BDCA3A" w14:textId="77777777" w:rsidR="00E62985" w:rsidRPr="00E7488A" w:rsidRDefault="00C56C59" w:rsidP="00FD6E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</w:t>
            </w:r>
            <w:r w:rsidR="0064373E" w:rsidRPr="00E7488A">
              <w:rPr>
                <w:sz w:val="20"/>
                <w:szCs w:val="20"/>
                <w:lang w:val="de-DE"/>
              </w:rPr>
              <w:t>agelijks</w:t>
            </w:r>
            <w:r w:rsidR="00FD6E0A" w:rsidRPr="00E7488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00" w:type="dxa"/>
            <w:hideMark/>
          </w:tcPr>
          <w:p w14:paraId="2903DCA7" w14:textId="77777777" w:rsidR="00E62985" w:rsidRPr="00E7488A" w:rsidRDefault="00E62985" w:rsidP="00FD6E0A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13 </w:t>
            </w:r>
            <w:r w:rsidR="00FD6E0A" w:rsidRPr="00E7488A">
              <w:rPr>
                <w:sz w:val="20"/>
                <w:szCs w:val="20"/>
              </w:rPr>
              <w:t>steekmonsters per dag</w:t>
            </w:r>
          </w:p>
        </w:tc>
        <w:tc>
          <w:tcPr>
            <w:tcW w:w="1779" w:type="dxa"/>
            <w:hideMark/>
          </w:tcPr>
          <w:p w14:paraId="1434B462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D6E0A" w:rsidRPr="00E7488A">
              <w:rPr>
                <w:sz w:val="20"/>
                <w:szCs w:val="20"/>
              </w:rPr>
              <w:t xml:space="preserve">agelijks </w:t>
            </w:r>
            <w:r w:rsidR="00E62985" w:rsidRPr="00E7488A">
              <w:rPr>
                <w:sz w:val="20"/>
                <w:szCs w:val="20"/>
              </w:rPr>
              <w:t xml:space="preserve">3 </w:t>
            </w:r>
            <w:r w:rsidR="00D35851">
              <w:rPr>
                <w:sz w:val="20"/>
                <w:szCs w:val="20"/>
              </w:rPr>
              <w:t xml:space="preserve">of 7 </w:t>
            </w:r>
            <w:r w:rsidR="00FD6E0A" w:rsidRPr="00E7488A">
              <w:rPr>
                <w:sz w:val="20"/>
                <w:szCs w:val="20"/>
              </w:rPr>
              <w:t>van de 13 steekmonsters</w:t>
            </w:r>
          </w:p>
        </w:tc>
      </w:tr>
      <w:tr w:rsidR="00902158" w:rsidRPr="00E7488A" w14:paraId="6572577B" w14:textId="77777777" w:rsidTr="006164DE">
        <w:trPr>
          <w:trHeight w:val="855"/>
        </w:trPr>
        <w:tc>
          <w:tcPr>
            <w:tcW w:w="1879" w:type="dxa"/>
            <w:hideMark/>
          </w:tcPr>
          <w:p w14:paraId="18B1E827" w14:textId="77777777" w:rsidR="008E3906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LC-MS/MS</w:t>
            </w:r>
          </w:p>
          <w:p w14:paraId="7C23E8D8" w14:textId="77777777" w:rsidR="00E62985" w:rsidRPr="00E7488A" w:rsidRDefault="00E62985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-Online</w:t>
            </w:r>
          </w:p>
        </w:tc>
        <w:tc>
          <w:tcPr>
            <w:tcW w:w="1754" w:type="dxa"/>
            <w:hideMark/>
          </w:tcPr>
          <w:p w14:paraId="08A8AE05" w14:textId="77777777" w:rsidR="00E62985" w:rsidRPr="00E7488A" w:rsidRDefault="00E62985" w:rsidP="00902158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 xml:space="preserve">6 </w:t>
            </w:r>
            <w:r w:rsidR="00902158" w:rsidRPr="00E7488A">
              <w:rPr>
                <w:sz w:val="20"/>
                <w:szCs w:val="20"/>
              </w:rPr>
              <w:t>steekmonsters per dag</w:t>
            </w:r>
          </w:p>
        </w:tc>
        <w:tc>
          <w:tcPr>
            <w:tcW w:w="1350" w:type="dxa"/>
            <w:hideMark/>
          </w:tcPr>
          <w:p w14:paraId="4A28998F" w14:textId="77777777" w:rsidR="00E62985" w:rsidRPr="00E7488A" w:rsidRDefault="00C56C59" w:rsidP="0090215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</w:t>
            </w:r>
            <w:r w:rsidR="0064373E" w:rsidRPr="00E7488A">
              <w:rPr>
                <w:sz w:val="20"/>
                <w:szCs w:val="20"/>
                <w:lang w:val="de-DE"/>
              </w:rPr>
              <w:t>agelijks</w:t>
            </w:r>
            <w:r w:rsidR="00E62985" w:rsidRPr="00E7488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00" w:type="dxa"/>
            <w:hideMark/>
          </w:tcPr>
          <w:p w14:paraId="1297CF14" w14:textId="77777777" w:rsidR="00E62985" w:rsidRPr="00E7488A" w:rsidRDefault="00902158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13 steekmonsters per dag</w:t>
            </w:r>
            <w:r w:rsidR="00D35851">
              <w:rPr>
                <w:sz w:val="20"/>
                <w:szCs w:val="20"/>
              </w:rPr>
              <w:t>; 2*12 h mengmonster</w:t>
            </w:r>
          </w:p>
        </w:tc>
        <w:tc>
          <w:tcPr>
            <w:tcW w:w="1779" w:type="dxa"/>
            <w:hideMark/>
          </w:tcPr>
          <w:p w14:paraId="64EFFAB8" w14:textId="77777777" w:rsidR="00E62985" w:rsidRPr="00E7488A" w:rsidRDefault="00D3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 12 h mengmonster</w:t>
            </w:r>
          </w:p>
        </w:tc>
      </w:tr>
      <w:tr w:rsidR="00902158" w:rsidRPr="00E7488A" w14:paraId="0FA8CA77" w14:textId="77777777" w:rsidTr="006164DE">
        <w:trPr>
          <w:trHeight w:val="1140"/>
        </w:trPr>
        <w:tc>
          <w:tcPr>
            <w:tcW w:w="1879" w:type="dxa"/>
            <w:hideMark/>
          </w:tcPr>
          <w:p w14:paraId="6E930670" w14:textId="485432F4" w:rsidR="00E62985" w:rsidRPr="00167FB9" w:rsidRDefault="00E62985" w:rsidP="009D088C">
            <w:pPr>
              <w:rPr>
                <w:sz w:val="20"/>
                <w:szCs w:val="20"/>
              </w:rPr>
            </w:pPr>
            <w:r w:rsidRPr="00167FB9">
              <w:rPr>
                <w:sz w:val="20"/>
                <w:szCs w:val="20"/>
              </w:rPr>
              <w:t xml:space="preserve">LC-MS/MS-MRM </w:t>
            </w:r>
            <w:r w:rsidR="009D088C" w:rsidRPr="009D088C">
              <w:rPr>
                <w:sz w:val="20"/>
                <w:szCs w:val="20"/>
              </w:rPr>
              <w:t>Geneesmidd</w:t>
            </w:r>
            <w:r w:rsidR="009D088C" w:rsidRPr="00167FB9">
              <w:rPr>
                <w:sz w:val="20"/>
                <w:szCs w:val="20"/>
              </w:rPr>
              <w:t>e</w:t>
            </w:r>
            <w:r w:rsidR="009D088C">
              <w:rPr>
                <w:sz w:val="20"/>
                <w:szCs w:val="20"/>
              </w:rPr>
              <w:t xml:space="preserve">len </w:t>
            </w:r>
            <w:r w:rsidR="009D088C" w:rsidRPr="00167FB9">
              <w:rPr>
                <w:sz w:val="20"/>
                <w:szCs w:val="20"/>
              </w:rPr>
              <w:t xml:space="preserve">en </w:t>
            </w:r>
            <w:r w:rsidR="009D088C">
              <w:rPr>
                <w:sz w:val="20"/>
                <w:szCs w:val="20"/>
              </w:rPr>
              <w:t>Pesticiden</w:t>
            </w:r>
            <w:r w:rsidR="00FA613A">
              <w:rPr>
                <w:sz w:val="20"/>
                <w:szCs w:val="20"/>
              </w:rPr>
              <w:t>, pyrazol</w:t>
            </w:r>
          </w:p>
        </w:tc>
        <w:tc>
          <w:tcPr>
            <w:tcW w:w="1754" w:type="dxa"/>
            <w:hideMark/>
          </w:tcPr>
          <w:p w14:paraId="196AE117" w14:textId="77777777" w:rsidR="00E62985" w:rsidRPr="00E7488A" w:rsidRDefault="00902158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2*12h-gefiltreerd mengmonster</w:t>
            </w:r>
          </w:p>
        </w:tc>
        <w:tc>
          <w:tcPr>
            <w:tcW w:w="1350" w:type="dxa"/>
            <w:hideMark/>
          </w:tcPr>
          <w:p w14:paraId="3449E023" w14:textId="77777777" w:rsidR="00E62985" w:rsidRPr="00E7488A" w:rsidRDefault="00C56C59" w:rsidP="0090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02158" w:rsidRPr="00E7488A">
              <w:rPr>
                <w:sz w:val="20"/>
                <w:szCs w:val="20"/>
              </w:rPr>
              <w:t>p werkdagen</w:t>
            </w:r>
          </w:p>
        </w:tc>
        <w:tc>
          <w:tcPr>
            <w:tcW w:w="2300" w:type="dxa"/>
            <w:hideMark/>
          </w:tcPr>
          <w:p w14:paraId="11285BB6" w14:textId="77777777" w:rsidR="00E62985" w:rsidRPr="00E7488A" w:rsidRDefault="00902158">
            <w:pPr>
              <w:rPr>
                <w:sz w:val="20"/>
                <w:szCs w:val="20"/>
              </w:rPr>
            </w:pPr>
            <w:r w:rsidRPr="00E7488A">
              <w:rPr>
                <w:sz w:val="20"/>
                <w:szCs w:val="20"/>
              </w:rPr>
              <w:t>2*12h-gefiltreed mengmonster per dag</w:t>
            </w:r>
          </w:p>
        </w:tc>
        <w:tc>
          <w:tcPr>
            <w:tcW w:w="1779" w:type="dxa"/>
            <w:hideMark/>
          </w:tcPr>
          <w:p w14:paraId="5453030C" w14:textId="77777777" w:rsidR="00E62985" w:rsidRPr="00E7488A" w:rsidRDefault="00C5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02158" w:rsidRPr="00E7488A">
              <w:rPr>
                <w:sz w:val="20"/>
                <w:szCs w:val="20"/>
              </w:rPr>
              <w:t>p werkdagen</w:t>
            </w:r>
          </w:p>
        </w:tc>
      </w:tr>
    </w:tbl>
    <w:p w14:paraId="596BE84F" w14:textId="77777777" w:rsidR="00E62985" w:rsidRPr="00E7488A" w:rsidRDefault="00E62985" w:rsidP="00241548">
      <w:pPr>
        <w:rPr>
          <w:sz w:val="24"/>
          <w:szCs w:val="24"/>
        </w:rPr>
      </w:pPr>
    </w:p>
    <w:sectPr w:rsidR="00E62985" w:rsidRPr="00E7488A" w:rsidSect="00E7488A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097C" w14:textId="77777777" w:rsidR="0062035B" w:rsidRDefault="0062035B" w:rsidP="0088501B">
      <w:r>
        <w:separator/>
      </w:r>
    </w:p>
  </w:endnote>
  <w:endnote w:type="continuationSeparator" w:id="0">
    <w:p w14:paraId="2557CFB0" w14:textId="77777777" w:rsidR="0062035B" w:rsidRDefault="0062035B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242021" w:usb3="00000000" w:csb0="000001BF" w:csb1="00000000"/>
  </w:font>
  <w:font w:name="V&amp;W Syntax (Adobe)">
    <w:panose1 w:val="020B0500000000000000"/>
    <w:charset w:val="00"/>
    <w:family w:val="swiss"/>
    <w:pitch w:val="variable"/>
    <w:sig w:usb0="A000000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B8CD" w14:textId="77777777" w:rsidR="0062035B" w:rsidRDefault="0062035B" w:rsidP="0088501B">
      <w:r>
        <w:separator/>
      </w:r>
    </w:p>
  </w:footnote>
  <w:footnote w:type="continuationSeparator" w:id="0">
    <w:p w14:paraId="2320D45C" w14:textId="77777777" w:rsidR="0062035B" w:rsidRDefault="0062035B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67023E20"/>
    <w:lvl w:ilvl="0">
      <w:numFmt w:val="decimal"/>
      <w:lvlText w:val="*"/>
      <w:lvlJc w:val="left"/>
    </w:lvl>
  </w:abstractNum>
  <w:abstractNum w:abstractNumId="4" w15:restartNumberingAfterBreak="0">
    <w:nsid w:val="02D54C6C"/>
    <w:multiLevelType w:val="multilevel"/>
    <w:tmpl w:val="06962652"/>
    <w:numStyleLink w:val="Lijststijl"/>
  </w:abstractNum>
  <w:abstractNum w:abstractNumId="5" w15:restartNumberingAfterBreak="0">
    <w:nsid w:val="04AF55C7"/>
    <w:multiLevelType w:val="multilevel"/>
    <w:tmpl w:val="06962652"/>
    <w:numStyleLink w:val="Lijststijl"/>
  </w:abstractNum>
  <w:abstractNum w:abstractNumId="6" w15:restartNumberingAfterBreak="0">
    <w:nsid w:val="063964C2"/>
    <w:multiLevelType w:val="multilevel"/>
    <w:tmpl w:val="06962652"/>
    <w:numStyleLink w:val="Lijststijl"/>
  </w:abstractNum>
  <w:abstractNum w:abstractNumId="7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483BD7"/>
    <w:multiLevelType w:val="multilevel"/>
    <w:tmpl w:val="06962652"/>
    <w:numStyleLink w:val="Lijststijl"/>
  </w:abstractNum>
  <w:abstractNum w:abstractNumId="9" w15:restartNumberingAfterBreak="0">
    <w:nsid w:val="0A9D5DE4"/>
    <w:multiLevelType w:val="multilevel"/>
    <w:tmpl w:val="06962652"/>
    <w:numStyleLink w:val="Lijststijl"/>
  </w:abstractNum>
  <w:abstractNum w:abstractNumId="10" w15:restartNumberingAfterBreak="0">
    <w:nsid w:val="10DE3D91"/>
    <w:multiLevelType w:val="hybridMultilevel"/>
    <w:tmpl w:val="233AF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4" w15:restartNumberingAfterBreak="0">
    <w:nsid w:val="1895513E"/>
    <w:multiLevelType w:val="multilevel"/>
    <w:tmpl w:val="06962652"/>
    <w:numStyleLink w:val="Lijststijl"/>
  </w:abstractNum>
  <w:abstractNum w:abstractNumId="15" w15:restartNumberingAfterBreak="0">
    <w:nsid w:val="1EDD3FF7"/>
    <w:multiLevelType w:val="hybridMultilevel"/>
    <w:tmpl w:val="233AF2EA"/>
    <w:lvl w:ilvl="0" w:tplc="37A04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F82458"/>
    <w:multiLevelType w:val="multilevel"/>
    <w:tmpl w:val="6A8E5BD4"/>
    <w:numStyleLink w:val="Stijl2"/>
  </w:abstractNum>
  <w:abstractNum w:abstractNumId="18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2C5904D5"/>
    <w:multiLevelType w:val="hybridMultilevel"/>
    <w:tmpl w:val="56DEF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31CB79D8"/>
    <w:multiLevelType w:val="multilevel"/>
    <w:tmpl w:val="06962652"/>
    <w:numStyleLink w:val="Lijststijl"/>
  </w:abstractNum>
  <w:abstractNum w:abstractNumId="22" w15:restartNumberingAfterBreak="0">
    <w:nsid w:val="31E853D2"/>
    <w:multiLevelType w:val="multilevel"/>
    <w:tmpl w:val="06962652"/>
    <w:numStyleLink w:val="Lijststijl"/>
  </w:abstractNum>
  <w:abstractNum w:abstractNumId="23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6389A"/>
    <w:multiLevelType w:val="multilevel"/>
    <w:tmpl w:val="6A8E5BD4"/>
    <w:numStyleLink w:val="Stijl2"/>
  </w:abstractNum>
  <w:abstractNum w:abstractNumId="25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A7D30"/>
    <w:multiLevelType w:val="hybridMultilevel"/>
    <w:tmpl w:val="EBA22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54E35"/>
    <w:multiLevelType w:val="hybridMultilevel"/>
    <w:tmpl w:val="12A24EEC"/>
    <w:lvl w:ilvl="0" w:tplc="37A04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B631B"/>
    <w:multiLevelType w:val="multilevel"/>
    <w:tmpl w:val="06962652"/>
    <w:numStyleLink w:val="Lijststijl"/>
  </w:abstractNum>
  <w:abstractNum w:abstractNumId="29" w15:restartNumberingAfterBreak="0">
    <w:nsid w:val="493C4162"/>
    <w:multiLevelType w:val="hybridMultilevel"/>
    <w:tmpl w:val="233AF2EA"/>
    <w:lvl w:ilvl="0" w:tplc="37A04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9841EF"/>
    <w:multiLevelType w:val="hybridMultilevel"/>
    <w:tmpl w:val="233AF2EA"/>
    <w:lvl w:ilvl="0" w:tplc="37A04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3" w15:restartNumberingAfterBreak="0">
    <w:nsid w:val="5CAF5D0D"/>
    <w:multiLevelType w:val="multilevel"/>
    <w:tmpl w:val="06962652"/>
    <w:numStyleLink w:val="Lijststijl"/>
  </w:abstractNum>
  <w:abstractNum w:abstractNumId="34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56E21"/>
    <w:multiLevelType w:val="hybridMultilevel"/>
    <w:tmpl w:val="7416D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809"/>
    <w:multiLevelType w:val="hybridMultilevel"/>
    <w:tmpl w:val="233AF2EA"/>
    <w:lvl w:ilvl="0" w:tplc="37A04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50C84"/>
    <w:multiLevelType w:val="multilevel"/>
    <w:tmpl w:val="06962652"/>
    <w:numStyleLink w:val="Lijststijl"/>
  </w:abstractNum>
  <w:num w:numId="1">
    <w:abstractNumId w:val="11"/>
  </w:num>
  <w:num w:numId="2">
    <w:abstractNumId w:val="13"/>
  </w:num>
  <w:num w:numId="3">
    <w:abstractNumId w:val="33"/>
  </w:num>
  <w:num w:numId="4">
    <w:abstractNumId w:val="12"/>
  </w:num>
  <w:num w:numId="5">
    <w:abstractNumId w:val="17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6"/>
  </w:num>
  <w:num w:numId="13">
    <w:abstractNumId w:val="34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22"/>
  </w:num>
  <w:num w:numId="19">
    <w:abstractNumId w:val="37"/>
  </w:num>
  <w:num w:numId="20">
    <w:abstractNumId w:val="14"/>
  </w:num>
  <w:num w:numId="21">
    <w:abstractNumId w:val="24"/>
  </w:num>
  <w:num w:numId="22">
    <w:abstractNumId w:val="28"/>
  </w:num>
  <w:num w:numId="23">
    <w:abstractNumId w:val="20"/>
  </w:num>
  <w:num w:numId="24">
    <w:abstractNumId w:val="32"/>
  </w:num>
  <w:num w:numId="25">
    <w:abstractNumId w:val="31"/>
  </w:num>
  <w:num w:numId="26">
    <w:abstractNumId w:val="7"/>
  </w:num>
  <w:num w:numId="27">
    <w:abstractNumId w:val="16"/>
  </w:num>
  <w:num w:numId="28">
    <w:abstractNumId w:val="23"/>
  </w:num>
  <w:num w:numId="29">
    <w:abstractNumId w:val="5"/>
  </w:num>
  <w:num w:numId="30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10"/>
  </w:num>
  <w:num w:numId="33">
    <w:abstractNumId w:val="29"/>
  </w:num>
  <w:num w:numId="34">
    <w:abstractNumId w:val="36"/>
  </w:num>
  <w:num w:numId="35">
    <w:abstractNumId w:val="30"/>
  </w:num>
  <w:num w:numId="36">
    <w:abstractNumId w:val="15"/>
  </w:num>
  <w:num w:numId="37">
    <w:abstractNumId w:val="26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2"/>
    <w:rsid w:val="0000302E"/>
    <w:rsid w:val="00007B84"/>
    <w:rsid w:val="0003083A"/>
    <w:rsid w:val="00034AE5"/>
    <w:rsid w:val="00060419"/>
    <w:rsid w:val="00066BB9"/>
    <w:rsid w:val="00092A65"/>
    <w:rsid w:val="000A1571"/>
    <w:rsid w:val="000A3602"/>
    <w:rsid w:val="000C7117"/>
    <w:rsid w:val="000E1F3B"/>
    <w:rsid w:val="000F4B07"/>
    <w:rsid w:val="00103433"/>
    <w:rsid w:val="00123955"/>
    <w:rsid w:val="001408CF"/>
    <w:rsid w:val="00144BF7"/>
    <w:rsid w:val="001450C1"/>
    <w:rsid w:val="00145C63"/>
    <w:rsid w:val="00152E41"/>
    <w:rsid w:val="00161B2F"/>
    <w:rsid w:val="00167FB9"/>
    <w:rsid w:val="001710D6"/>
    <w:rsid w:val="00173502"/>
    <w:rsid w:val="001802A8"/>
    <w:rsid w:val="001A1880"/>
    <w:rsid w:val="001B0707"/>
    <w:rsid w:val="001B252D"/>
    <w:rsid w:val="001C6B10"/>
    <w:rsid w:val="001C7793"/>
    <w:rsid w:val="001D0F53"/>
    <w:rsid w:val="001D6639"/>
    <w:rsid w:val="001D6F03"/>
    <w:rsid w:val="001F06E3"/>
    <w:rsid w:val="001F0873"/>
    <w:rsid w:val="00217559"/>
    <w:rsid w:val="00227E64"/>
    <w:rsid w:val="00241548"/>
    <w:rsid w:val="00250D18"/>
    <w:rsid w:val="0026363F"/>
    <w:rsid w:val="002716DE"/>
    <w:rsid w:val="00283392"/>
    <w:rsid w:val="002A2265"/>
    <w:rsid w:val="002A4285"/>
    <w:rsid w:val="002A6578"/>
    <w:rsid w:val="002A76C0"/>
    <w:rsid w:val="002B1092"/>
    <w:rsid w:val="002D7660"/>
    <w:rsid w:val="002E0FD2"/>
    <w:rsid w:val="002E4854"/>
    <w:rsid w:val="002E5990"/>
    <w:rsid w:val="002F183D"/>
    <w:rsid w:val="00301E43"/>
    <w:rsid w:val="003036DF"/>
    <w:rsid w:val="0031167D"/>
    <w:rsid w:val="003127F1"/>
    <w:rsid w:val="00352892"/>
    <w:rsid w:val="00355D37"/>
    <w:rsid w:val="00371350"/>
    <w:rsid w:val="0038549E"/>
    <w:rsid w:val="003857D3"/>
    <w:rsid w:val="00385F9F"/>
    <w:rsid w:val="003A2F0C"/>
    <w:rsid w:val="003C4BF2"/>
    <w:rsid w:val="003E38AF"/>
    <w:rsid w:val="003F5A60"/>
    <w:rsid w:val="0040142D"/>
    <w:rsid w:val="0040571B"/>
    <w:rsid w:val="00407EDD"/>
    <w:rsid w:val="00421C0F"/>
    <w:rsid w:val="00427FB9"/>
    <w:rsid w:val="004338D2"/>
    <w:rsid w:val="00450447"/>
    <w:rsid w:val="00461438"/>
    <w:rsid w:val="004618F1"/>
    <w:rsid w:val="00465ED9"/>
    <w:rsid w:val="004919B2"/>
    <w:rsid w:val="004B0EA1"/>
    <w:rsid w:val="004B16FD"/>
    <w:rsid w:val="004B17C7"/>
    <w:rsid w:val="004C6831"/>
    <w:rsid w:val="004D3354"/>
    <w:rsid w:val="004D766D"/>
    <w:rsid w:val="004F4813"/>
    <w:rsid w:val="005249A4"/>
    <w:rsid w:val="00525B69"/>
    <w:rsid w:val="00531D1B"/>
    <w:rsid w:val="0053602F"/>
    <w:rsid w:val="005373D8"/>
    <w:rsid w:val="00545E52"/>
    <w:rsid w:val="0055653B"/>
    <w:rsid w:val="00557EC6"/>
    <w:rsid w:val="00575761"/>
    <w:rsid w:val="00581982"/>
    <w:rsid w:val="0058285A"/>
    <w:rsid w:val="00585EF6"/>
    <w:rsid w:val="0059582F"/>
    <w:rsid w:val="005A0412"/>
    <w:rsid w:val="005A4FBE"/>
    <w:rsid w:val="005B20F6"/>
    <w:rsid w:val="005B46BC"/>
    <w:rsid w:val="005D27D0"/>
    <w:rsid w:val="005D2CF1"/>
    <w:rsid w:val="005D724A"/>
    <w:rsid w:val="005E046F"/>
    <w:rsid w:val="005E4117"/>
    <w:rsid w:val="005F3CFF"/>
    <w:rsid w:val="005F5E41"/>
    <w:rsid w:val="006006F5"/>
    <w:rsid w:val="006037D2"/>
    <w:rsid w:val="00615B26"/>
    <w:rsid w:val="006164DE"/>
    <w:rsid w:val="006172E1"/>
    <w:rsid w:val="0062035B"/>
    <w:rsid w:val="00632687"/>
    <w:rsid w:val="00641B89"/>
    <w:rsid w:val="00642A2E"/>
    <w:rsid w:val="0064373E"/>
    <w:rsid w:val="00657635"/>
    <w:rsid w:val="0066620C"/>
    <w:rsid w:val="006722EE"/>
    <w:rsid w:val="00674AF8"/>
    <w:rsid w:val="00681E9A"/>
    <w:rsid w:val="006830E0"/>
    <w:rsid w:val="00686106"/>
    <w:rsid w:val="00686394"/>
    <w:rsid w:val="00694111"/>
    <w:rsid w:val="006A350C"/>
    <w:rsid w:val="006C1184"/>
    <w:rsid w:val="006C5B6D"/>
    <w:rsid w:val="006C7F62"/>
    <w:rsid w:val="006D0548"/>
    <w:rsid w:val="006D0CDD"/>
    <w:rsid w:val="006D2E66"/>
    <w:rsid w:val="006D4FE4"/>
    <w:rsid w:val="006D51C8"/>
    <w:rsid w:val="006F42D7"/>
    <w:rsid w:val="007111BC"/>
    <w:rsid w:val="00723FA0"/>
    <w:rsid w:val="00730A48"/>
    <w:rsid w:val="0073653F"/>
    <w:rsid w:val="007559E1"/>
    <w:rsid w:val="00766F9D"/>
    <w:rsid w:val="007B4158"/>
    <w:rsid w:val="007B67F7"/>
    <w:rsid w:val="007F4AEA"/>
    <w:rsid w:val="00800E6F"/>
    <w:rsid w:val="00805D7D"/>
    <w:rsid w:val="00814EF8"/>
    <w:rsid w:val="00816583"/>
    <w:rsid w:val="008223B6"/>
    <w:rsid w:val="00836225"/>
    <w:rsid w:val="0084117A"/>
    <w:rsid w:val="00851658"/>
    <w:rsid w:val="00865287"/>
    <w:rsid w:val="0088225E"/>
    <w:rsid w:val="0088501B"/>
    <w:rsid w:val="008C7FB5"/>
    <w:rsid w:val="008D011B"/>
    <w:rsid w:val="008D159E"/>
    <w:rsid w:val="008E2939"/>
    <w:rsid w:val="008E2AFE"/>
    <w:rsid w:val="008E3581"/>
    <w:rsid w:val="008E3906"/>
    <w:rsid w:val="008E6E5C"/>
    <w:rsid w:val="008F5302"/>
    <w:rsid w:val="00902158"/>
    <w:rsid w:val="00905289"/>
    <w:rsid w:val="00921102"/>
    <w:rsid w:val="00924D7D"/>
    <w:rsid w:val="00950E24"/>
    <w:rsid w:val="00951F45"/>
    <w:rsid w:val="00964D40"/>
    <w:rsid w:val="0098219C"/>
    <w:rsid w:val="0099017A"/>
    <w:rsid w:val="009A0E82"/>
    <w:rsid w:val="009A42C8"/>
    <w:rsid w:val="009B2AA3"/>
    <w:rsid w:val="009C5CF5"/>
    <w:rsid w:val="009D088C"/>
    <w:rsid w:val="009D5B51"/>
    <w:rsid w:val="009E3400"/>
    <w:rsid w:val="009E6CCE"/>
    <w:rsid w:val="00A20C1E"/>
    <w:rsid w:val="00A25466"/>
    <w:rsid w:val="00A257B8"/>
    <w:rsid w:val="00A30498"/>
    <w:rsid w:val="00A32591"/>
    <w:rsid w:val="00A42139"/>
    <w:rsid w:val="00A65185"/>
    <w:rsid w:val="00A6676E"/>
    <w:rsid w:val="00A77ABF"/>
    <w:rsid w:val="00A81BB5"/>
    <w:rsid w:val="00A83AFF"/>
    <w:rsid w:val="00A863E9"/>
    <w:rsid w:val="00A8765A"/>
    <w:rsid w:val="00AA74E5"/>
    <w:rsid w:val="00AA76C2"/>
    <w:rsid w:val="00AD085E"/>
    <w:rsid w:val="00AD5D33"/>
    <w:rsid w:val="00B022C4"/>
    <w:rsid w:val="00B12B54"/>
    <w:rsid w:val="00B164ED"/>
    <w:rsid w:val="00B559E9"/>
    <w:rsid w:val="00B6249F"/>
    <w:rsid w:val="00B6289B"/>
    <w:rsid w:val="00B71F11"/>
    <w:rsid w:val="00B72222"/>
    <w:rsid w:val="00B80650"/>
    <w:rsid w:val="00B92DF0"/>
    <w:rsid w:val="00BB637F"/>
    <w:rsid w:val="00BD66EC"/>
    <w:rsid w:val="00BE662B"/>
    <w:rsid w:val="00C023A6"/>
    <w:rsid w:val="00C02B38"/>
    <w:rsid w:val="00C152C4"/>
    <w:rsid w:val="00C20E80"/>
    <w:rsid w:val="00C2646E"/>
    <w:rsid w:val="00C32AEA"/>
    <w:rsid w:val="00C34A97"/>
    <w:rsid w:val="00C36766"/>
    <w:rsid w:val="00C36FAA"/>
    <w:rsid w:val="00C44634"/>
    <w:rsid w:val="00C4676D"/>
    <w:rsid w:val="00C56C59"/>
    <w:rsid w:val="00C60D01"/>
    <w:rsid w:val="00C82593"/>
    <w:rsid w:val="00CA39C9"/>
    <w:rsid w:val="00CA55CC"/>
    <w:rsid w:val="00CD3450"/>
    <w:rsid w:val="00CD4492"/>
    <w:rsid w:val="00D1104B"/>
    <w:rsid w:val="00D20023"/>
    <w:rsid w:val="00D21E33"/>
    <w:rsid w:val="00D278A6"/>
    <w:rsid w:val="00D35851"/>
    <w:rsid w:val="00D41DCF"/>
    <w:rsid w:val="00D42DF9"/>
    <w:rsid w:val="00D472EC"/>
    <w:rsid w:val="00D563F2"/>
    <w:rsid w:val="00D84708"/>
    <w:rsid w:val="00D962CB"/>
    <w:rsid w:val="00DA3555"/>
    <w:rsid w:val="00DA4949"/>
    <w:rsid w:val="00DB4794"/>
    <w:rsid w:val="00DF767C"/>
    <w:rsid w:val="00E00DA4"/>
    <w:rsid w:val="00E03FE2"/>
    <w:rsid w:val="00E046F7"/>
    <w:rsid w:val="00E1003C"/>
    <w:rsid w:val="00E119D2"/>
    <w:rsid w:val="00E1734E"/>
    <w:rsid w:val="00E34FC3"/>
    <w:rsid w:val="00E40573"/>
    <w:rsid w:val="00E44925"/>
    <w:rsid w:val="00E46E8A"/>
    <w:rsid w:val="00E52E4C"/>
    <w:rsid w:val="00E5683A"/>
    <w:rsid w:val="00E62985"/>
    <w:rsid w:val="00E731F4"/>
    <w:rsid w:val="00E7488A"/>
    <w:rsid w:val="00E912B8"/>
    <w:rsid w:val="00E9274D"/>
    <w:rsid w:val="00E94532"/>
    <w:rsid w:val="00EA4D0F"/>
    <w:rsid w:val="00EB52E9"/>
    <w:rsid w:val="00ED7AB9"/>
    <w:rsid w:val="00EE12F7"/>
    <w:rsid w:val="00EE5BBE"/>
    <w:rsid w:val="00EE78F2"/>
    <w:rsid w:val="00EF48F3"/>
    <w:rsid w:val="00EF524F"/>
    <w:rsid w:val="00EF5522"/>
    <w:rsid w:val="00F008D3"/>
    <w:rsid w:val="00F11423"/>
    <w:rsid w:val="00F147C0"/>
    <w:rsid w:val="00F15020"/>
    <w:rsid w:val="00F30F8E"/>
    <w:rsid w:val="00F311D2"/>
    <w:rsid w:val="00F476F0"/>
    <w:rsid w:val="00F5324B"/>
    <w:rsid w:val="00F60EA5"/>
    <w:rsid w:val="00F61098"/>
    <w:rsid w:val="00F65492"/>
    <w:rsid w:val="00F965FB"/>
    <w:rsid w:val="00FA0C34"/>
    <w:rsid w:val="00FA613A"/>
    <w:rsid w:val="00FB0705"/>
    <w:rsid w:val="00FB0BAA"/>
    <w:rsid w:val="00FB457F"/>
    <w:rsid w:val="00FC5349"/>
    <w:rsid w:val="00FD6E0A"/>
    <w:rsid w:val="00FE62D9"/>
    <w:rsid w:val="00FF0BAE"/>
    <w:rsid w:val="00FF0FEF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0D606D"/>
  <w15:docId w15:val="{83222489-4F21-4E00-9E1D-3FE4E46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semiHidden/>
    <w:unhideWhenUsed/>
    <w:rsid w:val="00AA76C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6C2"/>
    <w:rPr>
      <w:color w:val="800080"/>
      <w:u w:val="single"/>
    </w:rPr>
  </w:style>
  <w:style w:type="paragraph" w:customStyle="1" w:styleId="font5">
    <w:name w:val="font5"/>
    <w:basedOn w:val="Standaard"/>
    <w:rsid w:val="00AA76C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nl-NL"/>
    </w:rPr>
  </w:style>
  <w:style w:type="paragraph" w:customStyle="1" w:styleId="font6">
    <w:name w:val="font6"/>
    <w:basedOn w:val="Standaard"/>
    <w:rsid w:val="00AA76C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lang w:eastAsia="nl-NL"/>
    </w:rPr>
  </w:style>
  <w:style w:type="paragraph" w:customStyle="1" w:styleId="xl67">
    <w:name w:val="xl67"/>
    <w:basedOn w:val="Standaard"/>
    <w:rsid w:val="00AA7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AA76C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AA76C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Standaard"/>
    <w:rsid w:val="00AA76C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Standaard"/>
    <w:rsid w:val="00AA76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AA76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Standaard"/>
    <w:rsid w:val="00AA7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4">
    <w:name w:val="xl74"/>
    <w:basedOn w:val="Standaard"/>
    <w:rsid w:val="00AA76C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lang w:eastAsia="nl-NL"/>
    </w:rPr>
  </w:style>
  <w:style w:type="paragraph" w:customStyle="1" w:styleId="xl75">
    <w:name w:val="xl75"/>
    <w:basedOn w:val="Standaard"/>
    <w:rsid w:val="00AA7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6">
    <w:name w:val="xl76"/>
    <w:basedOn w:val="Standaard"/>
    <w:rsid w:val="00AA7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Standaard"/>
    <w:rsid w:val="00AA7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8">
    <w:name w:val="xl78"/>
    <w:basedOn w:val="Standaard"/>
    <w:rsid w:val="00AA7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9">
    <w:name w:val="xl79"/>
    <w:basedOn w:val="Standaard"/>
    <w:rsid w:val="00AA76C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AA76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1">
    <w:name w:val="xl81"/>
    <w:basedOn w:val="Standaard"/>
    <w:rsid w:val="00AA7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2">
    <w:name w:val="xl82"/>
    <w:basedOn w:val="Standaard"/>
    <w:rsid w:val="00AA7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3">
    <w:name w:val="xl83"/>
    <w:basedOn w:val="Standaard"/>
    <w:rsid w:val="00AA7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4">
    <w:name w:val="xl84"/>
    <w:basedOn w:val="Standaard"/>
    <w:rsid w:val="00AA7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AA76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AA76C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Standaard"/>
    <w:rsid w:val="00AA76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8">
    <w:name w:val="xl88"/>
    <w:basedOn w:val="Standaard"/>
    <w:rsid w:val="00AA76C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0">
    <w:name w:val="xl90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1">
    <w:name w:val="xl91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Standaard"/>
    <w:rsid w:val="00AA76C2"/>
    <w:pPr>
      <w:pBdr>
        <w:top w:val="dotted" w:sz="4" w:space="0" w:color="808080"/>
        <w:bottom w:val="dotted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Standaard"/>
    <w:rsid w:val="00AA76C2"/>
    <w:pPr>
      <w:pBdr>
        <w:top w:val="dotted" w:sz="4" w:space="0" w:color="808080"/>
        <w:bottom w:val="dotted" w:sz="4" w:space="0" w:color="80808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AA76C2"/>
    <w:pPr>
      <w:pBdr>
        <w:top w:val="dotted" w:sz="4" w:space="0" w:color="808080"/>
        <w:bottom w:val="dotted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6">
    <w:name w:val="xl96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xl97">
    <w:name w:val="xl97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8">
    <w:name w:val="xl98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99">
    <w:name w:val="xl99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0">
    <w:name w:val="xl100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1">
    <w:name w:val="xl101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2">
    <w:name w:val="xl102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3">
    <w:name w:val="xl103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4">
    <w:name w:val="xl104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5">
    <w:name w:val="xl105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6">
    <w:name w:val="xl106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7">
    <w:name w:val="xl107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8">
    <w:name w:val="xl108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109">
    <w:name w:val="xl109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0">
    <w:name w:val="xl110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4">
    <w:name w:val="xl114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5">
    <w:name w:val="xl115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6">
    <w:name w:val="xl116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7">
    <w:name w:val="xl117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8">
    <w:name w:val="xl118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119">
    <w:name w:val="xl119"/>
    <w:basedOn w:val="Standaard"/>
    <w:rsid w:val="00AA76C2"/>
    <w:pPr>
      <w:pBdr>
        <w:top w:val="dotted" w:sz="4" w:space="0" w:color="808080"/>
        <w:left w:val="single" w:sz="4" w:space="0" w:color="auto"/>
        <w:bottom w:val="dotted" w:sz="4" w:space="0" w:color="808080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0">
    <w:name w:val="xl120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1">
    <w:name w:val="xl121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2">
    <w:name w:val="xl122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123">
    <w:name w:val="xl123"/>
    <w:basedOn w:val="Standaard"/>
    <w:rsid w:val="00AA76C2"/>
    <w:pPr>
      <w:pBdr>
        <w:top w:val="dotted" w:sz="4" w:space="0" w:color="808080"/>
        <w:left w:val="single" w:sz="8" w:space="0" w:color="auto"/>
        <w:bottom w:val="dotted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E26B0A"/>
      <w:sz w:val="24"/>
      <w:szCs w:val="24"/>
      <w:lang w:eastAsia="nl-NL"/>
    </w:rPr>
  </w:style>
  <w:style w:type="paragraph" w:customStyle="1" w:styleId="xl124">
    <w:name w:val="xl124"/>
    <w:basedOn w:val="Standaard"/>
    <w:rsid w:val="00AA7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DA494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DA4949"/>
    <w:pPr>
      <w:spacing w:line="180" w:lineRule="atLeast"/>
    </w:pPr>
    <w:rPr>
      <w:rFonts w:ascii="Verdana" w:eastAsia="DejaVu Sans" w:hAnsi="Verdana" w:cs="Times New Roman"/>
      <w:sz w:val="13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4949"/>
    <w:rPr>
      <w:rFonts w:ascii="Verdana" w:eastAsia="DejaVu Sans" w:hAnsi="Verdana" w:cs="Times New Roman"/>
      <w:sz w:val="13"/>
      <w:szCs w:val="20"/>
      <w:lang w:eastAsia="nl-NL"/>
    </w:rPr>
  </w:style>
  <w:style w:type="paragraph" w:customStyle="1" w:styleId="Groetregel">
    <w:name w:val="Groetregel"/>
    <w:basedOn w:val="Standaard"/>
    <w:rsid w:val="00DA4949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V&amp;W Syntax (Adobe)" w:eastAsia="Times New Roman" w:hAnsi="V&amp;W Syntax (Adobe)" w:cs="Times New Roman"/>
      <w:sz w:val="19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28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28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28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8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46FE-3F26-4723-B1A3-9DEA0E0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1877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Zemmelink, Henk(CIV)</dc:creator>
  <cp:lastModifiedBy>Bannenberg, Pauline (CD)</cp:lastModifiedBy>
  <cp:revision>2</cp:revision>
  <cp:lastPrinted>2020-12-09T10:48:00Z</cp:lastPrinted>
  <dcterms:created xsi:type="dcterms:W3CDTF">2023-12-18T13:16:00Z</dcterms:created>
  <dcterms:modified xsi:type="dcterms:W3CDTF">2023-12-18T13:16:00Z</dcterms:modified>
</cp:coreProperties>
</file>